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CFB11" w14:textId="2DF9365C" w:rsidR="00167355" w:rsidRDefault="00167355" w:rsidP="006E2328">
      <w:pPr>
        <w:shd w:val="clear" w:color="auto" w:fill="FFFFFF"/>
        <w:spacing w:after="15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Independent Banker</w:t>
      </w:r>
      <w:r>
        <w:rPr>
          <w:rFonts w:ascii="Times New Roman" w:eastAsia="Times New Roman" w:hAnsi="Times New Roman" w:cs="Times New Roman"/>
          <w:color w:val="000000"/>
          <w:sz w:val="24"/>
          <w:szCs w:val="24"/>
        </w:rPr>
        <w:br/>
        <w:t>January 2023</w:t>
      </w:r>
      <w:r>
        <w:rPr>
          <w:rFonts w:ascii="Times New Roman" w:eastAsia="Times New Roman" w:hAnsi="Times New Roman" w:cs="Times New Roman"/>
          <w:color w:val="000000"/>
          <w:sz w:val="24"/>
          <w:szCs w:val="24"/>
        </w:rPr>
        <w:br/>
        <w:t>Portfolio</w:t>
      </w:r>
    </w:p>
    <w:p w14:paraId="4FE34BC1" w14:textId="6F5B850F" w:rsidR="00167355" w:rsidRDefault="00167355" w:rsidP="006E2328">
      <w:pPr>
        <w:shd w:val="clear" w:color="auto" w:fill="FFFFFF"/>
        <w:spacing w:after="15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[tag] Checks and Balances</w:t>
      </w:r>
    </w:p>
    <w:p w14:paraId="79F5E16E" w14:textId="5B2107D3" w:rsidR="00A90D3C" w:rsidRPr="00167355" w:rsidRDefault="00167355" w:rsidP="006E2328">
      <w:pPr>
        <w:shd w:val="clear" w:color="auto" w:fill="FFFFFF"/>
        <w:spacing w:after="15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[hed] </w:t>
      </w:r>
      <w:r w:rsidR="00C833B9" w:rsidRPr="00167355">
        <w:rPr>
          <w:rFonts w:ascii="Times New Roman" w:eastAsia="Times New Roman" w:hAnsi="Times New Roman" w:cs="Times New Roman"/>
          <w:color w:val="000000"/>
          <w:sz w:val="24"/>
          <w:szCs w:val="24"/>
        </w:rPr>
        <w:t xml:space="preserve">Welcome, </w:t>
      </w:r>
      <w:r w:rsidR="00751863">
        <w:rPr>
          <w:rFonts w:ascii="Times New Roman" w:eastAsia="Times New Roman" w:hAnsi="Times New Roman" w:cs="Times New Roman"/>
          <w:color w:val="000000"/>
          <w:sz w:val="24"/>
          <w:szCs w:val="24"/>
        </w:rPr>
        <w:t>n</w:t>
      </w:r>
      <w:r w:rsidR="00C833B9" w:rsidRPr="00167355">
        <w:rPr>
          <w:rFonts w:ascii="Times New Roman" w:eastAsia="Times New Roman" w:hAnsi="Times New Roman" w:cs="Times New Roman"/>
          <w:color w:val="000000"/>
          <w:sz w:val="24"/>
          <w:szCs w:val="24"/>
        </w:rPr>
        <w:t xml:space="preserve">ew </w:t>
      </w:r>
      <w:r w:rsidR="00751863">
        <w:rPr>
          <w:rFonts w:ascii="Times New Roman" w:eastAsia="Times New Roman" w:hAnsi="Times New Roman" w:cs="Times New Roman"/>
          <w:color w:val="000000"/>
          <w:sz w:val="24"/>
          <w:szCs w:val="24"/>
        </w:rPr>
        <w:t>m</w:t>
      </w:r>
      <w:r w:rsidR="00C833B9" w:rsidRPr="00167355">
        <w:rPr>
          <w:rFonts w:ascii="Times New Roman" w:eastAsia="Times New Roman" w:hAnsi="Times New Roman" w:cs="Times New Roman"/>
          <w:color w:val="000000"/>
          <w:sz w:val="24"/>
          <w:szCs w:val="24"/>
        </w:rPr>
        <w:t>embers of Congress</w:t>
      </w:r>
    </w:p>
    <w:p w14:paraId="7B002D29" w14:textId="7C44A1C5" w:rsidR="00A90D3C" w:rsidRPr="00167355" w:rsidRDefault="00167355" w:rsidP="006E2328">
      <w:pPr>
        <w:shd w:val="clear" w:color="auto" w:fill="FFFFFF"/>
        <w:spacing w:after="15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[byline] </w:t>
      </w:r>
      <w:r w:rsidR="00C833B9" w:rsidRPr="00167355">
        <w:rPr>
          <w:rFonts w:ascii="Times New Roman" w:eastAsia="Times New Roman" w:hAnsi="Times New Roman" w:cs="Times New Roman"/>
          <w:color w:val="000000"/>
          <w:sz w:val="24"/>
          <w:szCs w:val="24"/>
        </w:rPr>
        <w:t>By Aaron Stetter</w:t>
      </w:r>
    </w:p>
    <w:p w14:paraId="23AFE19C" w14:textId="7CFA1950" w:rsidR="00167355" w:rsidRDefault="00167355" w:rsidP="006E2328">
      <w:pPr>
        <w:shd w:val="clear" w:color="auto" w:fill="FFFFFF"/>
        <w:spacing w:after="15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[body]</w:t>
      </w:r>
    </w:p>
    <w:p w14:paraId="1C249EC4" w14:textId="4D2E8AE3" w:rsidR="00A90D3C" w:rsidRPr="00167355" w:rsidRDefault="00A90D3C" w:rsidP="006E2328">
      <w:pPr>
        <w:shd w:val="clear" w:color="auto" w:fill="FFFFFF"/>
        <w:spacing w:after="150" w:line="276" w:lineRule="auto"/>
        <w:rPr>
          <w:rFonts w:ascii="Times New Roman" w:eastAsia="Times New Roman" w:hAnsi="Times New Roman" w:cs="Times New Roman"/>
          <w:color w:val="000000"/>
          <w:sz w:val="24"/>
          <w:szCs w:val="24"/>
        </w:rPr>
      </w:pPr>
      <w:r w:rsidRPr="00167355">
        <w:rPr>
          <w:rFonts w:ascii="Times New Roman" w:eastAsia="Times New Roman" w:hAnsi="Times New Roman" w:cs="Times New Roman"/>
          <w:color w:val="000000"/>
          <w:sz w:val="24"/>
          <w:szCs w:val="24"/>
        </w:rPr>
        <w:t>When the 118th U.S. Congress convenes Jan</w:t>
      </w:r>
      <w:r w:rsidR="00751863">
        <w:rPr>
          <w:rFonts w:ascii="Times New Roman" w:eastAsia="Times New Roman" w:hAnsi="Times New Roman" w:cs="Times New Roman"/>
          <w:color w:val="000000"/>
          <w:sz w:val="24"/>
          <w:szCs w:val="24"/>
        </w:rPr>
        <w:t>.</w:t>
      </w:r>
      <w:r w:rsidRPr="00167355">
        <w:rPr>
          <w:rFonts w:ascii="Times New Roman" w:eastAsia="Times New Roman" w:hAnsi="Times New Roman" w:cs="Times New Roman"/>
          <w:color w:val="000000"/>
          <w:sz w:val="24"/>
          <w:szCs w:val="24"/>
        </w:rPr>
        <w:t xml:space="preserve"> 3, more than 80 new members of the Senate and House of Representatives will be sworn in—up from </w:t>
      </w:r>
      <w:r w:rsidR="00BF53BB">
        <w:rPr>
          <w:rFonts w:ascii="Times New Roman" w:eastAsia="Times New Roman" w:hAnsi="Times New Roman" w:cs="Times New Roman"/>
          <w:color w:val="000000"/>
          <w:sz w:val="24"/>
          <w:szCs w:val="24"/>
        </w:rPr>
        <w:t>just over</w:t>
      </w:r>
      <w:r w:rsidRPr="00167355">
        <w:rPr>
          <w:rFonts w:ascii="Times New Roman" w:eastAsia="Times New Roman" w:hAnsi="Times New Roman" w:cs="Times New Roman"/>
          <w:color w:val="000000"/>
          <w:sz w:val="24"/>
          <w:szCs w:val="24"/>
        </w:rPr>
        <w:t xml:space="preserve"> 50 in 2021. These members and their staff come from all kinds of backgrounds with varying experiences and perspectives.</w:t>
      </w:r>
    </w:p>
    <w:p w14:paraId="6B4FA403" w14:textId="77777777" w:rsidR="00A90D3C" w:rsidRPr="00167355" w:rsidRDefault="00A90D3C" w:rsidP="006E2328">
      <w:pPr>
        <w:shd w:val="clear" w:color="auto" w:fill="FFFFFF"/>
        <w:spacing w:after="150" w:line="276" w:lineRule="auto"/>
        <w:rPr>
          <w:rFonts w:ascii="Times New Roman" w:eastAsia="Times New Roman" w:hAnsi="Times New Roman" w:cs="Times New Roman"/>
          <w:color w:val="000000"/>
          <w:sz w:val="24"/>
          <w:szCs w:val="24"/>
        </w:rPr>
      </w:pPr>
      <w:r w:rsidRPr="00167355">
        <w:rPr>
          <w:rFonts w:ascii="Times New Roman" w:eastAsia="Times New Roman" w:hAnsi="Times New Roman" w:cs="Times New Roman"/>
          <w:color w:val="000000"/>
          <w:sz w:val="24"/>
          <w:szCs w:val="24"/>
        </w:rPr>
        <w:t>As they find their footing on Capitol Hill, learning the ins and outs of their new roles, ICBA is there to help them understand the strength of community banks and the critical role they play in economic prosperity in the U.S.</w:t>
      </w:r>
    </w:p>
    <w:p w14:paraId="0437185C" w14:textId="5AD8C982" w:rsidR="00A90D3C" w:rsidRPr="00167355" w:rsidRDefault="00751863" w:rsidP="006E2328">
      <w:pPr>
        <w:shd w:val="clear" w:color="auto" w:fill="FFFFFF"/>
        <w:spacing w:after="15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is</w:t>
      </w:r>
      <w:r w:rsidR="00A90D3C" w:rsidRPr="00167355">
        <w:rPr>
          <w:rFonts w:ascii="Times New Roman" w:eastAsia="Times New Roman" w:hAnsi="Times New Roman" w:cs="Times New Roman"/>
          <w:color w:val="000000"/>
          <w:sz w:val="24"/>
          <w:szCs w:val="24"/>
        </w:rPr>
        <w:t xml:space="preserve"> the main mission of ICBA’s New Member Outreach Program, where ICBA’s congressional relations team reaches out to all new members of Congress and their staff. As a nonpartisan organization, ICBA seeks to greet and work with senators and representatives from all parties. </w:t>
      </w:r>
    </w:p>
    <w:p w14:paraId="00732332" w14:textId="5AC624F9" w:rsidR="00A90D3C" w:rsidRPr="00167355" w:rsidRDefault="00A90D3C" w:rsidP="006E2328">
      <w:pPr>
        <w:shd w:val="clear" w:color="auto" w:fill="FFFFFF"/>
        <w:spacing w:after="150" w:line="276" w:lineRule="auto"/>
        <w:rPr>
          <w:rFonts w:ascii="Times New Roman" w:eastAsia="Times New Roman" w:hAnsi="Times New Roman" w:cs="Times New Roman"/>
          <w:color w:val="000000"/>
          <w:sz w:val="24"/>
          <w:szCs w:val="24"/>
        </w:rPr>
      </w:pPr>
      <w:r w:rsidRPr="00167355">
        <w:rPr>
          <w:rFonts w:ascii="Times New Roman" w:eastAsia="Times New Roman" w:hAnsi="Times New Roman" w:cs="Times New Roman"/>
          <w:color w:val="000000"/>
          <w:sz w:val="24"/>
          <w:szCs w:val="24"/>
        </w:rPr>
        <w:t>The New Member Outreach Program is more than a feel-good program that shows off the human side of community banking</w:t>
      </w:r>
      <w:r w:rsidR="00751863">
        <w:rPr>
          <w:rFonts w:ascii="Times New Roman" w:eastAsia="Times New Roman" w:hAnsi="Times New Roman" w:cs="Times New Roman"/>
          <w:color w:val="000000"/>
          <w:sz w:val="24"/>
          <w:szCs w:val="24"/>
        </w:rPr>
        <w:t>;</w:t>
      </w:r>
      <w:r w:rsidRPr="00167355">
        <w:rPr>
          <w:rFonts w:ascii="Times New Roman" w:eastAsia="Times New Roman" w:hAnsi="Times New Roman" w:cs="Times New Roman"/>
          <w:color w:val="000000"/>
          <w:sz w:val="24"/>
          <w:szCs w:val="24"/>
        </w:rPr>
        <w:t xml:space="preserve"> </w:t>
      </w:r>
      <w:r w:rsidR="00751863">
        <w:rPr>
          <w:rFonts w:ascii="Times New Roman" w:eastAsia="Times New Roman" w:hAnsi="Times New Roman" w:cs="Times New Roman"/>
          <w:color w:val="000000"/>
          <w:sz w:val="24"/>
          <w:szCs w:val="24"/>
        </w:rPr>
        <w:t>i</w:t>
      </w:r>
      <w:r w:rsidRPr="00167355">
        <w:rPr>
          <w:rFonts w:ascii="Times New Roman" w:eastAsia="Times New Roman" w:hAnsi="Times New Roman" w:cs="Times New Roman"/>
          <w:color w:val="000000"/>
          <w:sz w:val="24"/>
          <w:szCs w:val="24"/>
        </w:rPr>
        <w:t>t also focuses on the facts. Members of Congress</w:t>
      </w:r>
      <w:r w:rsidR="00971B23" w:rsidRPr="00167355">
        <w:rPr>
          <w:rFonts w:ascii="Times New Roman" w:eastAsia="Times New Roman" w:hAnsi="Times New Roman" w:cs="Times New Roman"/>
          <w:color w:val="000000"/>
          <w:sz w:val="24"/>
          <w:szCs w:val="24"/>
        </w:rPr>
        <w:t xml:space="preserve"> and their key staff</w:t>
      </w:r>
      <w:r w:rsidRPr="00167355">
        <w:rPr>
          <w:rFonts w:ascii="Times New Roman" w:eastAsia="Times New Roman" w:hAnsi="Times New Roman" w:cs="Times New Roman"/>
          <w:color w:val="000000"/>
          <w:sz w:val="24"/>
          <w:szCs w:val="24"/>
        </w:rPr>
        <w:t xml:space="preserve"> learn that community banks play an outsize role in supporting small businesses, making half of all small business loans under $1 million and 80</w:t>
      </w:r>
      <w:r w:rsidR="00751863">
        <w:rPr>
          <w:rFonts w:ascii="Times New Roman" w:eastAsia="Times New Roman" w:hAnsi="Times New Roman" w:cs="Times New Roman"/>
          <w:color w:val="000000"/>
          <w:sz w:val="24"/>
          <w:szCs w:val="24"/>
        </w:rPr>
        <w:t>%</w:t>
      </w:r>
      <w:r w:rsidRPr="00167355">
        <w:rPr>
          <w:rFonts w:ascii="Times New Roman" w:eastAsia="Times New Roman" w:hAnsi="Times New Roman" w:cs="Times New Roman"/>
          <w:color w:val="000000"/>
          <w:sz w:val="24"/>
          <w:szCs w:val="24"/>
        </w:rPr>
        <w:t xml:space="preserve"> of bank agriculture loans. They hear how community banks led the way in Paycheck Protection Program</w:t>
      </w:r>
      <w:r w:rsidR="00751863">
        <w:rPr>
          <w:rFonts w:ascii="Times New Roman" w:eastAsia="Times New Roman" w:hAnsi="Times New Roman" w:cs="Times New Roman"/>
          <w:color w:val="000000"/>
          <w:sz w:val="24"/>
          <w:szCs w:val="24"/>
        </w:rPr>
        <w:t xml:space="preserve"> (PPP)</w:t>
      </w:r>
      <w:r w:rsidRPr="00167355">
        <w:rPr>
          <w:rFonts w:ascii="Times New Roman" w:eastAsia="Times New Roman" w:hAnsi="Times New Roman" w:cs="Times New Roman"/>
          <w:color w:val="000000"/>
          <w:sz w:val="24"/>
          <w:szCs w:val="24"/>
        </w:rPr>
        <w:t xml:space="preserve"> lending, ensuring that struggling small businesses had access to capital at a critical moment. </w:t>
      </w:r>
    </w:p>
    <w:p w14:paraId="7165CC97" w14:textId="778A1856" w:rsidR="00A90D3C" w:rsidRPr="00167355" w:rsidRDefault="00A90D3C" w:rsidP="006E2328">
      <w:pPr>
        <w:shd w:val="clear" w:color="auto" w:fill="FFFFFF"/>
        <w:spacing w:after="150" w:line="276" w:lineRule="auto"/>
        <w:rPr>
          <w:rFonts w:ascii="Times New Roman" w:eastAsia="Times New Roman" w:hAnsi="Times New Roman" w:cs="Times New Roman"/>
          <w:color w:val="000000"/>
          <w:sz w:val="24"/>
          <w:szCs w:val="24"/>
        </w:rPr>
      </w:pPr>
      <w:r w:rsidRPr="00167355">
        <w:rPr>
          <w:rFonts w:ascii="Times New Roman" w:eastAsia="Times New Roman" w:hAnsi="Times New Roman" w:cs="Times New Roman"/>
          <w:color w:val="000000"/>
          <w:sz w:val="24"/>
          <w:szCs w:val="24"/>
        </w:rPr>
        <w:t xml:space="preserve">These educational sessions also dig into the direct impact community banks have in each </w:t>
      </w:r>
      <w:r w:rsidR="00971B23" w:rsidRPr="00167355">
        <w:rPr>
          <w:rFonts w:ascii="Times New Roman" w:eastAsia="Times New Roman" w:hAnsi="Times New Roman" w:cs="Times New Roman"/>
          <w:color w:val="000000"/>
          <w:sz w:val="24"/>
          <w:szCs w:val="24"/>
        </w:rPr>
        <w:t>congressperson’s district. It’s not just about branches and employees</w:t>
      </w:r>
      <w:r w:rsidR="00BF53BB">
        <w:rPr>
          <w:rFonts w:ascii="Times New Roman" w:eastAsia="Times New Roman" w:hAnsi="Times New Roman" w:cs="Times New Roman"/>
          <w:color w:val="000000"/>
          <w:sz w:val="24"/>
          <w:szCs w:val="24"/>
        </w:rPr>
        <w:t>;</w:t>
      </w:r>
      <w:r w:rsidR="00971B23" w:rsidRPr="00167355">
        <w:rPr>
          <w:rFonts w:ascii="Times New Roman" w:eastAsia="Times New Roman" w:hAnsi="Times New Roman" w:cs="Times New Roman"/>
          <w:color w:val="000000"/>
          <w:sz w:val="24"/>
          <w:szCs w:val="24"/>
        </w:rPr>
        <w:t xml:space="preserve"> ICBA shares details on the number and dollar amount of loans originated in home districts or states—including small business, commercial real estate, agriculture and mortgage lending. </w:t>
      </w:r>
    </w:p>
    <w:p w14:paraId="271B74C7" w14:textId="51F18760" w:rsidR="00971B23" w:rsidRPr="00167355" w:rsidRDefault="00971B23" w:rsidP="006E2328">
      <w:pPr>
        <w:shd w:val="clear" w:color="auto" w:fill="FFFFFF"/>
        <w:spacing w:after="150" w:line="276" w:lineRule="auto"/>
        <w:rPr>
          <w:rFonts w:ascii="Times New Roman" w:eastAsia="Times New Roman" w:hAnsi="Times New Roman" w:cs="Times New Roman"/>
          <w:color w:val="000000"/>
          <w:sz w:val="24"/>
          <w:szCs w:val="24"/>
        </w:rPr>
      </w:pPr>
      <w:r w:rsidRPr="00167355">
        <w:rPr>
          <w:rFonts w:ascii="Times New Roman" w:eastAsia="Times New Roman" w:hAnsi="Times New Roman" w:cs="Times New Roman"/>
          <w:color w:val="000000"/>
          <w:sz w:val="24"/>
          <w:szCs w:val="24"/>
        </w:rPr>
        <w:t xml:space="preserve">ICBA also uses these meetings to set the stage for discussions about regulatory relief for community banks by showing that the financial services industry can’t be painted </w:t>
      </w:r>
      <w:r w:rsidR="00BF53BB">
        <w:rPr>
          <w:rFonts w:ascii="Times New Roman" w:eastAsia="Times New Roman" w:hAnsi="Times New Roman" w:cs="Times New Roman"/>
          <w:color w:val="000000"/>
          <w:sz w:val="24"/>
          <w:szCs w:val="24"/>
        </w:rPr>
        <w:t>with</w:t>
      </w:r>
      <w:r w:rsidR="00BF53BB" w:rsidRPr="00167355">
        <w:rPr>
          <w:rFonts w:ascii="Times New Roman" w:eastAsia="Times New Roman" w:hAnsi="Times New Roman" w:cs="Times New Roman"/>
          <w:color w:val="000000"/>
          <w:sz w:val="24"/>
          <w:szCs w:val="24"/>
        </w:rPr>
        <w:t xml:space="preserve"> </w:t>
      </w:r>
      <w:r w:rsidRPr="00167355">
        <w:rPr>
          <w:rFonts w:ascii="Times New Roman" w:eastAsia="Times New Roman" w:hAnsi="Times New Roman" w:cs="Times New Roman"/>
          <w:color w:val="000000"/>
          <w:sz w:val="24"/>
          <w:szCs w:val="24"/>
        </w:rPr>
        <w:t xml:space="preserve">a broad brush. Our congressional relations staff highlights the differences between locally focused, taxpaying community banks and the megabanks, credit unions and government-sponsored entities. </w:t>
      </w:r>
    </w:p>
    <w:p w14:paraId="1FFF6604" w14:textId="39E33E50" w:rsidR="00971B23" w:rsidRPr="00167355" w:rsidRDefault="00971B23" w:rsidP="006E2328">
      <w:pPr>
        <w:shd w:val="clear" w:color="auto" w:fill="FFFFFF"/>
        <w:spacing w:after="150" w:line="276" w:lineRule="auto"/>
        <w:rPr>
          <w:rFonts w:ascii="Times New Roman" w:eastAsia="Times New Roman" w:hAnsi="Times New Roman" w:cs="Times New Roman"/>
          <w:color w:val="000000"/>
          <w:sz w:val="24"/>
          <w:szCs w:val="24"/>
        </w:rPr>
      </w:pPr>
      <w:r w:rsidRPr="00167355">
        <w:rPr>
          <w:rFonts w:ascii="Times New Roman" w:eastAsia="Times New Roman" w:hAnsi="Times New Roman" w:cs="Times New Roman"/>
          <w:color w:val="000000"/>
          <w:sz w:val="24"/>
          <w:szCs w:val="24"/>
        </w:rPr>
        <w:t>This gives ICBA the opportunity to open discussions about key legislative priorities, including pushing back against Small Business Administration (SBA) direct lending, credit card routing mandates,</w:t>
      </w:r>
      <w:r w:rsidR="00252BEE" w:rsidRPr="00167355">
        <w:rPr>
          <w:rFonts w:ascii="Times New Roman" w:eastAsia="Times New Roman" w:hAnsi="Times New Roman" w:cs="Times New Roman"/>
          <w:color w:val="000000"/>
          <w:sz w:val="24"/>
          <w:szCs w:val="24"/>
        </w:rPr>
        <w:t xml:space="preserve"> and</w:t>
      </w:r>
      <w:r w:rsidRPr="00167355">
        <w:rPr>
          <w:rFonts w:ascii="Times New Roman" w:eastAsia="Times New Roman" w:hAnsi="Times New Roman" w:cs="Times New Roman"/>
          <w:color w:val="000000"/>
          <w:sz w:val="24"/>
          <w:szCs w:val="24"/>
        </w:rPr>
        <w:t xml:space="preserve"> climate </w:t>
      </w:r>
      <w:r w:rsidR="00252BEE" w:rsidRPr="00167355">
        <w:rPr>
          <w:rFonts w:ascii="Times New Roman" w:eastAsia="Times New Roman" w:hAnsi="Times New Roman" w:cs="Times New Roman"/>
          <w:color w:val="000000"/>
          <w:sz w:val="24"/>
          <w:szCs w:val="24"/>
        </w:rPr>
        <w:t xml:space="preserve">risk management and </w:t>
      </w:r>
      <w:r w:rsidRPr="00167355">
        <w:rPr>
          <w:rFonts w:ascii="Times New Roman" w:eastAsia="Times New Roman" w:hAnsi="Times New Roman" w:cs="Times New Roman"/>
          <w:color w:val="000000"/>
          <w:sz w:val="24"/>
          <w:szCs w:val="24"/>
        </w:rPr>
        <w:t xml:space="preserve">regulation aimed </w:t>
      </w:r>
      <w:r w:rsidR="00252BEE" w:rsidRPr="00167355">
        <w:rPr>
          <w:rFonts w:ascii="Times New Roman" w:eastAsia="Times New Roman" w:hAnsi="Times New Roman" w:cs="Times New Roman"/>
          <w:color w:val="000000"/>
          <w:sz w:val="24"/>
          <w:szCs w:val="24"/>
        </w:rPr>
        <w:t xml:space="preserve">at community banks. We explain </w:t>
      </w:r>
      <w:r w:rsidR="00252BEE" w:rsidRPr="00167355">
        <w:rPr>
          <w:rFonts w:ascii="Times New Roman" w:eastAsia="Times New Roman" w:hAnsi="Times New Roman" w:cs="Times New Roman"/>
          <w:color w:val="000000"/>
          <w:sz w:val="24"/>
          <w:szCs w:val="24"/>
        </w:rPr>
        <w:lastRenderedPageBreak/>
        <w:t>why tax-advantaged credit unions and the Farm Credit System has unfair advantages that stymie community bank competition.</w:t>
      </w:r>
    </w:p>
    <w:p w14:paraId="5BD2C67A" w14:textId="5DDA4958" w:rsidR="00252BEE" w:rsidRPr="00167355" w:rsidRDefault="009B1786" w:rsidP="006E2328">
      <w:pPr>
        <w:shd w:val="clear" w:color="auto" w:fill="FFFFFF"/>
        <w:spacing w:after="15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addition, </w:t>
      </w:r>
      <w:r w:rsidR="00252BEE" w:rsidRPr="00167355">
        <w:rPr>
          <w:rFonts w:ascii="Times New Roman" w:eastAsia="Times New Roman" w:hAnsi="Times New Roman" w:cs="Times New Roman"/>
          <w:color w:val="000000"/>
          <w:sz w:val="24"/>
          <w:szCs w:val="24"/>
        </w:rPr>
        <w:t xml:space="preserve">ICBA flexes the depth and breadth of its advocacy reach, highlighting our active partnership with 44 vibrant affiliated state groups. </w:t>
      </w:r>
    </w:p>
    <w:p w14:paraId="2356324F" w14:textId="287C1856" w:rsidR="00A90D3C" w:rsidRPr="00167355" w:rsidRDefault="00252BEE" w:rsidP="006E2328">
      <w:pPr>
        <w:shd w:val="clear" w:color="auto" w:fill="FFFFFF"/>
        <w:spacing w:after="150" w:line="276" w:lineRule="auto"/>
        <w:rPr>
          <w:rFonts w:ascii="Times New Roman" w:eastAsia="Times New Roman" w:hAnsi="Times New Roman" w:cs="Times New Roman"/>
          <w:color w:val="000000"/>
          <w:sz w:val="24"/>
          <w:szCs w:val="24"/>
        </w:rPr>
      </w:pPr>
      <w:r w:rsidRPr="00167355">
        <w:rPr>
          <w:rFonts w:ascii="Times New Roman" w:eastAsia="Times New Roman" w:hAnsi="Times New Roman" w:cs="Times New Roman"/>
          <w:color w:val="000000"/>
          <w:sz w:val="24"/>
          <w:szCs w:val="24"/>
        </w:rPr>
        <w:t xml:space="preserve">Adhering to the spirit of community banking, ICBA also offers itself as a resource to members of Congress and their staff when they have questions about banking. No matter how intelligent a member or their staff is, no one comes to Washington knowing about every issue they will be called to vote upon. Offices are responsible for tracking hundreds of issues and have limited resources and in-house expertise. </w:t>
      </w:r>
    </w:p>
    <w:p w14:paraId="3BBE70A9" w14:textId="1A3C9D59" w:rsidR="00252BEE" w:rsidRPr="00167355" w:rsidRDefault="00252BEE" w:rsidP="006E2328">
      <w:pPr>
        <w:shd w:val="clear" w:color="auto" w:fill="FFFFFF"/>
        <w:spacing w:after="150" w:line="276" w:lineRule="auto"/>
        <w:rPr>
          <w:rFonts w:ascii="Times New Roman" w:eastAsia="Times New Roman" w:hAnsi="Times New Roman" w:cs="Times New Roman"/>
          <w:color w:val="000000"/>
          <w:sz w:val="24"/>
          <w:szCs w:val="24"/>
        </w:rPr>
      </w:pPr>
      <w:r w:rsidRPr="00167355">
        <w:rPr>
          <w:rFonts w:ascii="Times New Roman" w:eastAsia="Times New Roman" w:hAnsi="Times New Roman" w:cs="Times New Roman"/>
          <w:color w:val="000000"/>
          <w:sz w:val="24"/>
          <w:szCs w:val="24"/>
        </w:rPr>
        <w:t>ICBA’s congressional relations staff makes themselves available to provide credible, factual information about banking industry issues—whether it’s discussing the pros and cons of a specific bill</w:t>
      </w:r>
      <w:r w:rsidR="0023414A" w:rsidRPr="00167355">
        <w:rPr>
          <w:rFonts w:ascii="Times New Roman" w:eastAsia="Times New Roman" w:hAnsi="Times New Roman" w:cs="Times New Roman"/>
          <w:color w:val="000000"/>
          <w:sz w:val="24"/>
          <w:szCs w:val="24"/>
        </w:rPr>
        <w:t>,</w:t>
      </w:r>
      <w:r w:rsidRPr="00167355">
        <w:rPr>
          <w:rFonts w:ascii="Times New Roman" w:eastAsia="Times New Roman" w:hAnsi="Times New Roman" w:cs="Times New Roman"/>
          <w:color w:val="000000"/>
          <w:sz w:val="24"/>
          <w:szCs w:val="24"/>
        </w:rPr>
        <w:t xml:space="preserve"> helping them address constituent questions</w:t>
      </w:r>
      <w:r w:rsidR="0023414A" w:rsidRPr="00167355">
        <w:rPr>
          <w:rFonts w:ascii="Times New Roman" w:eastAsia="Times New Roman" w:hAnsi="Times New Roman" w:cs="Times New Roman"/>
          <w:color w:val="000000"/>
          <w:sz w:val="24"/>
          <w:szCs w:val="24"/>
        </w:rPr>
        <w:t xml:space="preserve"> or connecting them with a community banker in their district or state</w:t>
      </w:r>
      <w:r w:rsidRPr="00167355">
        <w:rPr>
          <w:rFonts w:ascii="Times New Roman" w:eastAsia="Times New Roman" w:hAnsi="Times New Roman" w:cs="Times New Roman"/>
          <w:color w:val="000000"/>
          <w:sz w:val="24"/>
          <w:szCs w:val="24"/>
        </w:rPr>
        <w:t xml:space="preserve">. </w:t>
      </w:r>
      <w:r w:rsidR="00DF604B" w:rsidRPr="00167355">
        <w:rPr>
          <w:rFonts w:ascii="Times New Roman" w:eastAsia="Times New Roman" w:hAnsi="Times New Roman" w:cs="Times New Roman"/>
          <w:color w:val="000000"/>
          <w:sz w:val="24"/>
          <w:szCs w:val="24"/>
        </w:rPr>
        <w:t>The goal is to build a partnership with open dialogue.</w:t>
      </w:r>
    </w:p>
    <w:p w14:paraId="7DCC43D7" w14:textId="77777777" w:rsidR="00BF53BB" w:rsidRDefault="00BF53BB" w:rsidP="006E2328">
      <w:pPr>
        <w:shd w:val="clear" w:color="auto" w:fill="FFFFFF"/>
        <w:spacing w:before="300" w:after="150" w:line="276" w:lineRule="auto"/>
        <w:outlineLvl w:val="1"/>
        <w:rPr>
          <w:rFonts w:ascii="Times New Roman" w:eastAsia="Times New Roman" w:hAnsi="Times New Roman" w:cs="Times New Roman"/>
          <w:color w:val="000000"/>
          <w:sz w:val="24"/>
          <w:szCs w:val="24"/>
        </w:rPr>
      </w:pPr>
    </w:p>
    <w:p w14:paraId="195A7C28" w14:textId="67853EEF" w:rsidR="00F91AED" w:rsidRPr="00167355" w:rsidRDefault="00167355" w:rsidP="006E2328">
      <w:pPr>
        <w:shd w:val="clear" w:color="auto" w:fill="FFFFFF"/>
        <w:spacing w:before="300" w:after="150" w:line="276" w:lineRule="auto"/>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[subhed] </w:t>
      </w:r>
      <w:r w:rsidR="00F91AED" w:rsidRPr="00167355">
        <w:rPr>
          <w:rFonts w:ascii="Times New Roman" w:eastAsia="Times New Roman" w:hAnsi="Times New Roman" w:cs="Times New Roman"/>
          <w:color w:val="000000"/>
          <w:sz w:val="24"/>
          <w:szCs w:val="24"/>
        </w:rPr>
        <w:t>Grassroots plus ICBA outreach yields success</w:t>
      </w:r>
    </w:p>
    <w:p w14:paraId="3393480B" w14:textId="226D13C9" w:rsidR="00DC4C86" w:rsidRPr="00167355" w:rsidRDefault="00DC4C86" w:rsidP="006E2328">
      <w:pPr>
        <w:shd w:val="clear" w:color="auto" w:fill="FFFFFF"/>
        <w:spacing w:before="300" w:after="150" w:line="276" w:lineRule="auto"/>
        <w:outlineLvl w:val="1"/>
        <w:rPr>
          <w:rFonts w:ascii="Times New Roman" w:eastAsia="Times New Roman" w:hAnsi="Times New Roman" w:cs="Times New Roman"/>
          <w:color w:val="000000"/>
          <w:sz w:val="24"/>
          <w:szCs w:val="24"/>
        </w:rPr>
      </w:pPr>
      <w:r w:rsidRPr="00167355">
        <w:rPr>
          <w:rFonts w:ascii="Times New Roman" w:eastAsia="Times New Roman" w:hAnsi="Times New Roman" w:cs="Times New Roman"/>
          <w:color w:val="000000"/>
          <w:sz w:val="24"/>
          <w:szCs w:val="24"/>
        </w:rPr>
        <w:t xml:space="preserve">While reaching out to </w:t>
      </w:r>
      <w:r w:rsidR="00BF53BB">
        <w:rPr>
          <w:rFonts w:ascii="Times New Roman" w:eastAsia="Times New Roman" w:hAnsi="Times New Roman" w:cs="Times New Roman"/>
          <w:color w:val="000000"/>
          <w:sz w:val="24"/>
          <w:szCs w:val="24"/>
        </w:rPr>
        <w:t>more than</w:t>
      </w:r>
      <w:r w:rsidR="00BF53BB" w:rsidRPr="00167355">
        <w:rPr>
          <w:rFonts w:ascii="Times New Roman" w:eastAsia="Times New Roman" w:hAnsi="Times New Roman" w:cs="Times New Roman"/>
          <w:color w:val="000000"/>
          <w:sz w:val="24"/>
          <w:szCs w:val="24"/>
        </w:rPr>
        <w:t xml:space="preserve"> </w:t>
      </w:r>
      <w:r w:rsidRPr="00167355">
        <w:rPr>
          <w:rFonts w:ascii="Times New Roman" w:eastAsia="Times New Roman" w:hAnsi="Times New Roman" w:cs="Times New Roman"/>
          <w:color w:val="000000"/>
          <w:sz w:val="24"/>
          <w:szCs w:val="24"/>
        </w:rPr>
        <w:t xml:space="preserve">80 </w:t>
      </w:r>
      <w:r w:rsidR="007F38E7" w:rsidRPr="00167355">
        <w:rPr>
          <w:rFonts w:ascii="Times New Roman" w:eastAsia="Times New Roman" w:hAnsi="Times New Roman" w:cs="Times New Roman"/>
          <w:color w:val="000000"/>
          <w:sz w:val="24"/>
          <w:szCs w:val="24"/>
        </w:rPr>
        <w:t>new</w:t>
      </w:r>
      <w:r w:rsidRPr="00167355">
        <w:rPr>
          <w:rFonts w:ascii="Times New Roman" w:eastAsia="Times New Roman" w:hAnsi="Times New Roman" w:cs="Times New Roman"/>
          <w:color w:val="000000"/>
          <w:sz w:val="24"/>
          <w:szCs w:val="24"/>
        </w:rPr>
        <w:t xml:space="preserve"> members is a big job, the good news is that not every relationship will need to be built from scratch. Many community bankers have already cultivated relationships with their elected members at the local level</w:t>
      </w:r>
      <w:r w:rsidR="00486735" w:rsidRPr="00167355">
        <w:rPr>
          <w:rFonts w:ascii="Times New Roman" w:eastAsia="Times New Roman" w:hAnsi="Times New Roman" w:cs="Times New Roman"/>
          <w:color w:val="000000"/>
          <w:sz w:val="24"/>
          <w:szCs w:val="24"/>
        </w:rPr>
        <w:t xml:space="preserve">, </w:t>
      </w:r>
      <w:r w:rsidR="006D3CEE" w:rsidRPr="00167355">
        <w:rPr>
          <w:rFonts w:ascii="Times New Roman" w:eastAsia="Times New Roman" w:hAnsi="Times New Roman" w:cs="Times New Roman"/>
          <w:color w:val="000000"/>
          <w:sz w:val="24"/>
          <w:szCs w:val="24"/>
        </w:rPr>
        <w:t>making it easier for ICBA to connect and engage in legislative advocacy.</w:t>
      </w:r>
    </w:p>
    <w:p w14:paraId="785C73E7" w14:textId="4D9CBF30" w:rsidR="00A451E9" w:rsidRPr="00167355" w:rsidRDefault="00CD4EF5" w:rsidP="006E2328">
      <w:pPr>
        <w:shd w:val="clear" w:color="auto" w:fill="FFFFFF"/>
        <w:spacing w:before="300" w:after="150" w:line="276" w:lineRule="auto"/>
        <w:outlineLvl w:val="1"/>
        <w:rPr>
          <w:rFonts w:ascii="Times New Roman" w:eastAsia="Times New Roman" w:hAnsi="Times New Roman" w:cs="Times New Roman"/>
          <w:color w:val="000000"/>
          <w:sz w:val="24"/>
          <w:szCs w:val="24"/>
        </w:rPr>
      </w:pPr>
      <w:r w:rsidRPr="00167355">
        <w:rPr>
          <w:rFonts w:ascii="Times New Roman" w:eastAsia="Times New Roman" w:hAnsi="Times New Roman" w:cs="Times New Roman"/>
          <w:color w:val="000000"/>
          <w:sz w:val="24"/>
          <w:szCs w:val="24"/>
        </w:rPr>
        <w:t>To help identify members of Congress with existing relationships with community bankers, ICBA is conducting its State of Advocacy survey</w:t>
      </w:r>
      <w:r w:rsidR="001D5E96" w:rsidRPr="00167355">
        <w:rPr>
          <w:rFonts w:ascii="Times New Roman" w:eastAsia="Times New Roman" w:hAnsi="Times New Roman" w:cs="Times New Roman"/>
          <w:color w:val="000000"/>
          <w:sz w:val="24"/>
          <w:szCs w:val="24"/>
        </w:rPr>
        <w:t>. It allows community bankers to identify and log their personal and professional relationships with lawmakers and regulators—in addition to measuring the awareness, importance and effectiveness of ICBA’s grassroots advocacy efforts.</w:t>
      </w:r>
    </w:p>
    <w:p w14:paraId="77809344" w14:textId="68C84B0A" w:rsidR="00CD4EF5" w:rsidRPr="00167355" w:rsidRDefault="00A451E9" w:rsidP="006E2328">
      <w:pPr>
        <w:shd w:val="clear" w:color="auto" w:fill="FFFFFF"/>
        <w:spacing w:before="300" w:after="150" w:line="276" w:lineRule="auto"/>
        <w:outlineLvl w:val="1"/>
        <w:rPr>
          <w:rFonts w:ascii="Times New Roman" w:eastAsia="Times New Roman" w:hAnsi="Times New Roman" w:cs="Times New Roman"/>
          <w:color w:val="000000"/>
          <w:sz w:val="24"/>
          <w:szCs w:val="24"/>
        </w:rPr>
      </w:pPr>
      <w:r w:rsidRPr="00167355">
        <w:rPr>
          <w:rFonts w:ascii="Times New Roman" w:eastAsia="Times New Roman" w:hAnsi="Times New Roman" w:cs="Times New Roman"/>
          <w:color w:val="000000"/>
          <w:sz w:val="24"/>
          <w:szCs w:val="24"/>
        </w:rPr>
        <w:t xml:space="preserve">Running through mid-February, </w:t>
      </w:r>
      <w:r w:rsidR="00500AA5" w:rsidRPr="00167355">
        <w:rPr>
          <w:rFonts w:ascii="Times New Roman" w:eastAsia="Times New Roman" w:hAnsi="Times New Roman" w:cs="Times New Roman"/>
          <w:color w:val="000000"/>
          <w:sz w:val="24"/>
          <w:szCs w:val="24"/>
        </w:rPr>
        <w:t xml:space="preserve">the survey helps ICBA fine tune its advocacy strategy, </w:t>
      </w:r>
      <w:r w:rsidR="007E07F8" w:rsidRPr="00167355">
        <w:rPr>
          <w:rFonts w:ascii="Times New Roman" w:eastAsia="Times New Roman" w:hAnsi="Times New Roman" w:cs="Times New Roman"/>
          <w:color w:val="000000"/>
          <w:sz w:val="24"/>
          <w:szCs w:val="24"/>
        </w:rPr>
        <w:t xml:space="preserve">identifying the best opportunities for making inroads </w:t>
      </w:r>
      <w:r w:rsidR="00BA5E49" w:rsidRPr="00167355">
        <w:rPr>
          <w:rFonts w:ascii="Times New Roman" w:eastAsia="Times New Roman" w:hAnsi="Times New Roman" w:cs="Times New Roman"/>
          <w:color w:val="000000"/>
          <w:sz w:val="24"/>
          <w:szCs w:val="24"/>
        </w:rPr>
        <w:t>as well as</w:t>
      </w:r>
      <w:r w:rsidR="007E07F8" w:rsidRPr="00167355">
        <w:rPr>
          <w:rFonts w:ascii="Times New Roman" w:eastAsia="Times New Roman" w:hAnsi="Times New Roman" w:cs="Times New Roman"/>
          <w:color w:val="000000"/>
          <w:sz w:val="24"/>
          <w:szCs w:val="24"/>
        </w:rPr>
        <w:t xml:space="preserve"> the members who have the least exposure to comm</w:t>
      </w:r>
      <w:r w:rsidR="00E55699" w:rsidRPr="00167355">
        <w:rPr>
          <w:rFonts w:ascii="Times New Roman" w:eastAsia="Times New Roman" w:hAnsi="Times New Roman" w:cs="Times New Roman"/>
          <w:color w:val="000000"/>
          <w:sz w:val="24"/>
          <w:szCs w:val="24"/>
        </w:rPr>
        <w:t>unity banking.</w:t>
      </w:r>
    </w:p>
    <w:p w14:paraId="15A26510" w14:textId="6D348335" w:rsidR="00376E23" w:rsidRPr="00167355" w:rsidRDefault="00F960B4" w:rsidP="006E2328">
      <w:pPr>
        <w:shd w:val="clear" w:color="auto" w:fill="FFFFFF"/>
        <w:spacing w:before="300" w:after="150" w:line="276" w:lineRule="auto"/>
        <w:outlineLvl w:val="1"/>
        <w:rPr>
          <w:rFonts w:ascii="Times New Roman" w:eastAsia="Times New Roman" w:hAnsi="Times New Roman" w:cs="Times New Roman"/>
          <w:color w:val="000000"/>
          <w:sz w:val="24"/>
          <w:szCs w:val="24"/>
        </w:rPr>
      </w:pPr>
      <w:r w:rsidRPr="00167355">
        <w:rPr>
          <w:rFonts w:ascii="Times New Roman" w:eastAsia="Times New Roman" w:hAnsi="Times New Roman" w:cs="Times New Roman"/>
          <w:color w:val="000000"/>
          <w:sz w:val="24"/>
          <w:szCs w:val="24"/>
        </w:rPr>
        <w:t xml:space="preserve">ICBA also pays close attention to committee assignments, making a special effort to reach out to members assigned to committees of particular importance to community banks, including </w:t>
      </w:r>
      <w:r w:rsidR="00A718A7" w:rsidRPr="00167355">
        <w:rPr>
          <w:rFonts w:ascii="Times New Roman" w:eastAsia="Times New Roman" w:hAnsi="Times New Roman" w:cs="Times New Roman"/>
          <w:color w:val="000000"/>
          <w:sz w:val="24"/>
          <w:szCs w:val="24"/>
        </w:rPr>
        <w:t xml:space="preserve">tax writing, financial services, small business and agriculture. </w:t>
      </w:r>
    </w:p>
    <w:p w14:paraId="6D7E1AF6" w14:textId="115F84FC" w:rsidR="00376E23" w:rsidRPr="00167355" w:rsidRDefault="00F960B4" w:rsidP="006E2328">
      <w:pPr>
        <w:shd w:val="clear" w:color="auto" w:fill="FFFFFF"/>
        <w:spacing w:after="150" w:line="276" w:lineRule="auto"/>
        <w:rPr>
          <w:rFonts w:ascii="Times New Roman" w:eastAsia="Times New Roman" w:hAnsi="Times New Roman" w:cs="Times New Roman"/>
          <w:color w:val="000000"/>
          <w:sz w:val="24"/>
          <w:szCs w:val="24"/>
        </w:rPr>
      </w:pPr>
      <w:r w:rsidRPr="00167355">
        <w:rPr>
          <w:rFonts w:ascii="Times New Roman" w:eastAsia="Times New Roman" w:hAnsi="Times New Roman" w:cs="Times New Roman"/>
          <w:color w:val="000000"/>
          <w:sz w:val="24"/>
          <w:szCs w:val="24"/>
        </w:rPr>
        <w:t xml:space="preserve">Whether in-person or virtual video meetings, </w:t>
      </w:r>
      <w:r w:rsidR="00CA7997" w:rsidRPr="00167355">
        <w:rPr>
          <w:rFonts w:ascii="Times New Roman" w:eastAsia="Times New Roman" w:hAnsi="Times New Roman" w:cs="Times New Roman"/>
          <w:color w:val="000000"/>
          <w:sz w:val="24"/>
          <w:szCs w:val="24"/>
        </w:rPr>
        <w:t xml:space="preserve">ICBA’s lobbyists are ready to start making congressional connections that will </w:t>
      </w:r>
      <w:r w:rsidR="0051204A" w:rsidRPr="00167355">
        <w:rPr>
          <w:rFonts w:ascii="Times New Roman" w:eastAsia="Times New Roman" w:hAnsi="Times New Roman" w:cs="Times New Roman"/>
          <w:color w:val="000000"/>
          <w:sz w:val="24"/>
          <w:szCs w:val="24"/>
        </w:rPr>
        <w:t>lead to legislative success through this session of Congress</w:t>
      </w:r>
      <w:r w:rsidR="009B1786">
        <w:rPr>
          <w:rFonts w:ascii="Times New Roman" w:eastAsia="Times New Roman" w:hAnsi="Times New Roman" w:cs="Times New Roman"/>
          <w:color w:val="000000"/>
          <w:sz w:val="24"/>
          <w:szCs w:val="24"/>
        </w:rPr>
        <w:t xml:space="preserve"> </w:t>
      </w:r>
      <w:r w:rsidR="0051204A" w:rsidRPr="00167355">
        <w:rPr>
          <w:rFonts w:ascii="Times New Roman" w:eastAsia="Times New Roman" w:hAnsi="Times New Roman" w:cs="Times New Roman"/>
          <w:color w:val="000000"/>
          <w:sz w:val="24"/>
          <w:szCs w:val="24"/>
        </w:rPr>
        <w:t>and beyond.</w:t>
      </w:r>
      <w:r w:rsidR="00DA49D6" w:rsidRPr="00167355">
        <w:rPr>
          <w:rFonts w:ascii="Times New Roman" w:eastAsia="Times New Roman" w:hAnsi="Times New Roman" w:cs="Times New Roman"/>
          <w:color w:val="000000"/>
          <w:sz w:val="24"/>
          <w:szCs w:val="24"/>
        </w:rPr>
        <w:t xml:space="preserve"> Building working relationships with members of Congress and the influential staff members that inform their decision</w:t>
      </w:r>
      <w:r w:rsidR="008F077E" w:rsidRPr="00167355">
        <w:rPr>
          <w:rFonts w:ascii="Times New Roman" w:eastAsia="Times New Roman" w:hAnsi="Times New Roman" w:cs="Times New Roman"/>
          <w:color w:val="000000"/>
          <w:sz w:val="24"/>
          <w:szCs w:val="24"/>
        </w:rPr>
        <w:t>-</w:t>
      </w:r>
      <w:r w:rsidR="00DA49D6" w:rsidRPr="00167355">
        <w:rPr>
          <w:rFonts w:ascii="Times New Roman" w:eastAsia="Times New Roman" w:hAnsi="Times New Roman" w:cs="Times New Roman"/>
          <w:color w:val="000000"/>
          <w:sz w:val="24"/>
          <w:szCs w:val="24"/>
        </w:rPr>
        <w:t xml:space="preserve">making </w:t>
      </w:r>
      <w:r w:rsidR="008F077E" w:rsidRPr="00167355">
        <w:rPr>
          <w:rFonts w:ascii="Times New Roman" w:eastAsia="Times New Roman" w:hAnsi="Times New Roman" w:cs="Times New Roman"/>
          <w:color w:val="000000"/>
          <w:sz w:val="24"/>
          <w:szCs w:val="24"/>
        </w:rPr>
        <w:t>help</w:t>
      </w:r>
      <w:r w:rsidR="00BF53BB">
        <w:rPr>
          <w:rFonts w:ascii="Times New Roman" w:eastAsia="Times New Roman" w:hAnsi="Times New Roman" w:cs="Times New Roman"/>
          <w:color w:val="000000"/>
          <w:sz w:val="24"/>
          <w:szCs w:val="24"/>
        </w:rPr>
        <w:t>s</w:t>
      </w:r>
      <w:r w:rsidR="008F077E" w:rsidRPr="00167355">
        <w:rPr>
          <w:rFonts w:ascii="Times New Roman" w:eastAsia="Times New Roman" w:hAnsi="Times New Roman" w:cs="Times New Roman"/>
          <w:color w:val="000000"/>
          <w:sz w:val="24"/>
          <w:szCs w:val="24"/>
        </w:rPr>
        <w:t xml:space="preserve"> make that a reality.</w:t>
      </w:r>
    </w:p>
    <w:p w14:paraId="4B8F3C1A" w14:textId="187D6448" w:rsidR="00A90D3C" w:rsidRPr="00167355" w:rsidRDefault="008F077E" w:rsidP="006E2328">
      <w:pPr>
        <w:shd w:val="clear" w:color="auto" w:fill="FFFFFF"/>
        <w:spacing w:after="150" w:line="276" w:lineRule="auto"/>
        <w:rPr>
          <w:rFonts w:ascii="Times New Roman" w:eastAsia="Times New Roman" w:hAnsi="Times New Roman" w:cs="Times New Roman"/>
          <w:color w:val="000000"/>
          <w:sz w:val="24"/>
          <w:szCs w:val="24"/>
        </w:rPr>
      </w:pPr>
      <w:r w:rsidRPr="00167355">
        <w:rPr>
          <w:rFonts w:ascii="Times New Roman" w:eastAsia="Times New Roman" w:hAnsi="Times New Roman" w:cs="Times New Roman"/>
          <w:color w:val="000000"/>
          <w:sz w:val="24"/>
          <w:szCs w:val="24"/>
        </w:rPr>
        <w:lastRenderedPageBreak/>
        <w:t xml:space="preserve">It also requires help from community bankers. </w:t>
      </w:r>
      <w:r w:rsidR="00A90D3C" w:rsidRPr="00167355">
        <w:rPr>
          <w:rFonts w:ascii="Times New Roman" w:eastAsia="Times New Roman" w:hAnsi="Times New Roman" w:cs="Times New Roman"/>
          <w:color w:val="000000"/>
          <w:sz w:val="24"/>
          <w:szCs w:val="24"/>
        </w:rPr>
        <w:t xml:space="preserve">Be on the lookout for </w:t>
      </w:r>
      <w:r w:rsidR="009B1786">
        <w:rPr>
          <w:rFonts w:ascii="Times New Roman" w:eastAsia="Times New Roman" w:hAnsi="Times New Roman" w:cs="Times New Roman"/>
          <w:color w:val="000000"/>
          <w:sz w:val="24"/>
          <w:szCs w:val="24"/>
        </w:rPr>
        <w:t>t</w:t>
      </w:r>
      <w:r w:rsidR="00AD77AB" w:rsidRPr="00167355">
        <w:rPr>
          <w:rFonts w:ascii="Times New Roman" w:eastAsia="Times New Roman" w:hAnsi="Times New Roman" w:cs="Times New Roman"/>
          <w:color w:val="000000"/>
          <w:sz w:val="24"/>
          <w:szCs w:val="24"/>
        </w:rPr>
        <w:t>he State of Advocacy Survey</w:t>
      </w:r>
      <w:r w:rsidR="00A90D3C" w:rsidRPr="00167355">
        <w:rPr>
          <w:rFonts w:ascii="Times New Roman" w:eastAsia="Times New Roman" w:hAnsi="Times New Roman" w:cs="Times New Roman"/>
          <w:color w:val="000000"/>
          <w:sz w:val="24"/>
          <w:szCs w:val="24"/>
        </w:rPr>
        <w:t xml:space="preserve"> this month</w:t>
      </w:r>
      <w:r w:rsidR="00AD77AB" w:rsidRPr="00167355">
        <w:rPr>
          <w:rFonts w:ascii="Times New Roman" w:eastAsia="Times New Roman" w:hAnsi="Times New Roman" w:cs="Times New Roman"/>
          <w:color w:val="000000"/>
          <w:sz w:val="24"/>
          <w:szCs w:val="24"/>
        </w:rPr>
        <w:t>. L</w:t>
      </w:r>
      <w:r w:rsidR="00A90D3C" w:rsidRPr="00167355">
        <w:rPr>
          <w:rFonts w:ascii="Times New Roman" w:eastAsia="Times New Roman" w:hAnsi="Times New Roman" w:cs="Times New Roman"/>
          <w:color w:val="000000"/>
          <w:sz w:val="24"/>
          <w:szCs w:val="24"/>
        </w:rPr>
        <w:t xml:space="preserve">et </w:t>
      </w:r>
      <w:r w:rsidR="00AD77AB" w:rsidRPr="00167355">
        <w:rPr>
          <w:rFonts w:ascii="Times New Roman" w:eastAsia="Times New Roman" w:hAnsi="Times New Roman" w:cs="Times New Roman"/>
          <w:color w:val="000000"/>
          <w:sz w:val="24"/>
          <w:szCs w:val="24"/>
        </w:rPr>
        <w:t>ICBA</w:t>
      </w:r>
      <w:r w:rsidR="00A90D3C" w:rsidRPr="00167355">
        <w:rPr>
          <w:rFonts w:ascii="Times New Roman" w:eastAsia="Times New Roman" w:hAnsi="Times New Roman" w:cs="Times New Roman"/>
          <w:color w:val="000000"/>
          <w:sz w:val="24"/>
          <w:szCs w:val="24"/>
        </w:rPr>
        <w:t xml:space="preserve"> know </w:t>
      </w:r>
      <w:r w:rsidR="00AD77AB" w:rsidRPr="00167355">
        <w:rPr>
          <w:rFonts w:ascii="Times New Roman" w:eastAsia="Times New Roman" w:hAnsi="Times New Roman" w:cs="Times New Roman"/>
          <w:color w:val="000000"/>
          <w:sz w:val="24"/>
          <w:szCs w:val="24"/>
        </w:rPr>
        <w:t>about</w:t>
      </w:r>
      <w:r w:rsidR="00A90D3C" w:rsidRPr="00167355">
        <w:rPr>
          <w:rFonts w:ascii="Times New Roman" w:eastAsia="Times New Roman" w:hAnsi="Times New Roman" w:cs="Times New Roman"/>
          <w:color w:val="000000"/>
          <w:sz w:val="24"/>
          <w:szCs w:val="24"/>
        </w:rPr>
        <w:t xml:space="preserve"> relationship</w:t>
      </w:r>
      <w:r w:rsidR="00AD77AB" w:rsidRPr="00167355">
        <w:rPr>
          <w:rFonts w:ascii="Times New Roman" w:eastAsia="Times New Roman" w:hAnsi="Times New Roman" w:cs="Times New Roman"/>
          <w:color w:val="000000"/>
          <w:sz w:val="24"/>
          <w:szCs w:val="24"/>
        </w:rPr>
        <w:t>s you’ve</w:t>
      </w:r>
      <w:r w:rsidR="00793A00" w:rsidRPr="00167355">
        <w:rPr>
          <w:rFonts w:ascii="Times New Roman" w:eastAsia="Times New Roman" w:hAnsi="Times New Roman" w:cs="Times New Roman"/>
          <w:color w:val="000000"/>
          <w:sz w:val="24"/>
          <w:szCs w:val="24"/>
        </w:rPr>
        <w:t xml:space="preserve"> nurtured</w:t>
      </w:r>
      <w:r w:rsidR="00A90D3C" w:rsidRPr="00167355">
        <w:rPr>
          <w:rFonts w:ascii="Times New Roman" w:eastAsia="Times New Roman" w:hAnsi="Times New Roman" w:cs="Times New Roman"/>
          <w:color w:val="000000"/>
          <w:sz w:val="24"/>
          <w:szCs w:val="24"/>
        </w:rPr>
        <w:t xml:space="preserve"> with members of Congress </w:t>
      </w:r>
      <w:r w:rsidR="00793A00" w:rsidRPr="00167355">
        <w:rPr>
          <w:rFonts w:ascii="Times New Roman" w:eastAsia="Times New Roman" w:hAnsi="Times New Roman" w:cs="Times New Roman"/>
          <w:color w:val="000000"/>
          <w:sz w:val="24"/>
          <w:szCs w:val="24"/>
        </w:rPr>
        <w:t>and</w:t>
      </w:r>
      <w:r w:rsidR="00A90D3C" w:rsidRPr="00167355">
        <w:rPr>
          <w:rFonts w:ascii="Times New Roman" w:eastAsia="Times New Roman" w:hAnsi="Times New Roman" w:cs="Times New Roman"/>
          <w:color w:val="000000"/>
          <w:sz w:val="24"/>
          <w:szCs w:val="24"/>
        </w:rPr>
        <w:t xml:space="preserve"> their staff.</w:t>
      </w:r>
    </w:p>
    <w:p w14:paraId="793BEF31" w14:textId="01626F3B" w:rsidR="00793A00" w:rsidRDefault="00793A00" w:rsidP="006E2328">
      <w:pPr>
        <w:shd w:val="clear" w:color="auto" w:fill="FFFFFF"/>
        <w:spacing w:after="150" w:line="276" w:lineRule="auto"/>
        <w:rPr>
          <w:rFonts w:ascii="Times New Roman" w:eastAsia="Times New Roman" w:hAnsi="Times New Roman" w:cs="Times New Roman"/>
          <w:color w:val="000000"/>
          <w:sz w:val="24"/>
          <w:szCs w:val="24"/>
        </w:rPr>
      </w:pPr>
      <w:r w:rsidRPr="00167355">
        <w:rPr>
          <w:rFonts w:ascii="Times New Roman" w:eastAsia="Times New Roman" w:hAnsi="Times New Roman" w:cs="Times New Roman"/>
          <w:color w:val="000000"/>
          <w:sz w:val="24"/>
          <w:szCs w:val="24"/>
        </w:rPr>
        <w:t>And make a point of reaching out and congratulating the new member</w:t>
      </w:r>
      <w:r w:rsidR="002E3941" w:rsidRPr="00167355">
        <w:rPr>
          <w:rFonts w:ascii="Times New Roman" w:eastAsia="Times New Roman" w:hAnsi="Times New Roman" w:cs="Times New Roman"/>
          <w:color w:val="000000"/>
          <w:sz w:val="24"/>
          <w:szCs w:val="24"/>
        </w:rPr>
        <w:t>s yourself. Advocacy begins with you!</w:t>
      </w:r>
    </w:p>
    <w:p w14:paraId="3851E926" w14:textId="267A6D46" w:rsidR="00751863" w:rsidRPr="000E79FD" w:rsidRDefault="00751863" w:rsidP="000E79FD">
      <w:pPr>
        <w:shd w:val="clear" w:color="auto" w:fill="FFFFFF"/>
        <w:spacing w:line="276" w:lineRule="auto"/>
        <w:rPr>
          <w:rFonts w:ascii="Times New Roman" w:eastAsia="Times New Roman" w:hAnsi="Times New Roman" w:cs="Times New Roman"/>
          <w:sz w:val="24"/>
          <w:szCs w:val="24"/>
        </w:rPr>
      </w:pPr>
      <w:r w:rsidRPr="0096691F">
        <w:rPr>
          <w:rFonts w:ascii="Times New Roman" w:eastAsia="Times New Roman" w:hAnsi="Times New Roman" w:cs="Times New Roman"/>
          <w:b/>
          <w:bCs/>
          <w:sz w:val="24"/>
          <w:szCs w:val="24"/>
        </w:rPr>
        <w:t>Aaron Stetter</w:t>
      </w:r>
      <w:r w:rsidRPr="00203B14">
        <w:rPr>
          <w:rFonts w:ascii="Times New Roman" w:eastAsia="Times New Roman" w:hAnsi="Times New Roman" w:cs="Times New Roman"/>
          <w:sz w:val="24"/>
          <w:szCs w:val="24"/>
        </w:rPr>
        <w:t xml:space="preserve"> (aaron.stetter@icba.org) is ICBA’s executive vice president of advocacy and strategic engagement.</w:t>
      </w:r>
    </w:p>
    <w:p w14:paraId="6FEE467D" w14:textId="7AA2A041" w:rsidR="00BA2593" w:rsidRDefault="00167355" w:rsidP="006E2328">
      <w:pPr>
        <w:spacing w:line="276" w:lineRule="auto"/>
        <w:rPr>
          <w:rFonts w:ascii="Times New Roman" w:hAnsi="Times New Roman" w:cs="Times New Roman"/>
          <w:sz w:val="24"/>
          <w:szCs w:val="24"/>
        </w:rPr>
      </w:pPr>
      <w:r>
        <w:rPr>
          <w:rFonts w:ascii="Times New Roman" w:hAnsi="Times New Roman" w:cs="Times New Roman"/>
          <w:sz w:val="24"/>
          <w:szCs w:val="24"/>
        </w:rPr>
        <w:t>[ends]</w:t>
      </w:r>
    </w:p>
    <w:p w14:paraId="4BEAE169" w14:textId="77777777" w:rsidR="00BF53BB" w:rsidRDefault="00BF53BB" w:rsidP="006E2328">
      <w:pPr>
        <w:spacing w:line="276" w:lineRule="auto"/>
        <w:rPr>
          <w:rFonts w:ascii="Times New Roman" w:hAnsi="Times New Roman" w:cs="Times New Roman"/>
          <w:sz w:val="24"/>
          <w:szCs w:val="24"/>
        </w:rPr>
      </w:pPr>
    </w:p>
    <w:p w14:paraId="65D65564" w14:textId="4A34034D" w:rsidR="009B1786" w:rsidRDefault="009B1786" w:rsidP="006E2328">
      <w:pPr>
        <w:spacing w:line="276" w:lineRule="auto"/>
        <w:rPr>
          <w:rFonts w:ascii="Times New Roman" w:hAnsi="Times New Roman" w:cs="Times New Roman"/>
          <w:sz w:val="24"/>
          <w:szCs w:val="24"/>
        </w:rPr>
      </w:pPr>
      <w:r>
        <w:rPr>
          <w:rFonts w:ascii="Times New Roman" w:hAnsi="Times New Roman" w:cs="Times New Roman"/>
          <w:sz w:val="24"/>
          <w:szCs w:val="24"/>
        </w:rPr>
        <w:t>[pull quotes]</w:t>
      </w:r>
    </w:p>
    <w:p w14:paraId="486F7F75" w14:textId="5B09C86C" w:rsidR="009B1786" w:rsidRPr="00167355" w:rsidRDefault="009B1786" w:rsidP="006E2328">
      <w:pPr>
        <w:spacing w:line="276" w:lineRule="auto"/>
        <w:rPr>
          <w:rFonts w:ascii="Times New Roman" w:hAnsi="Times New Roman" w:cs="Times New Roman"/>
          <w:sz w:val="24"/>
          <w:szCs w:val="24"/>
        </w:rPr>
      </w:pPr>
      <w:r w:rsidRPr="00167355">
        <w:rPr>
          <w:rFonts w:ascii="Times New Roman" w:eastAsia="Times New Roman" w:hAnsi="Times New Roman" w:cs="Times New Roman"/>
          <w:color w:val="000000"/>
          <w:sz w:val="24"/>
          <w:szCs w:val="24"/>
        </w:rPr>
        <w:t>Many community bankers have already cultivated relationships with their elected members at the local level, making it easier for ICBA to connect and engage in legislative advocacy.</w:t>
      </w:r>
    </w:p>
    <w:sectPr w:rsidR="009B1786" w:rsidRPr="00167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D3C"/>
    <w:rsid w:val="000E79FD"/>
    <w:rsid w:val="00167355"/>
    <w:rsid w:val="001D5E96"/>
    <w:rsid w:val="0023414A"/>
    <w:rsid w:val="00252BEE"/>
    <w:rsid w:val="00273D7B"/>
    <w:rsid w:val="002E3941"/>
    <w:rsid w:val="003277B3"/>
    <w:rsid w:val="00376E23"/>
    <w:rsid w:val="003D2054"/>
    <w:rsid w:val="00486735"/>
    <w:rsid w:val="00500AA5"/>
    <w:rsid w:val="0051204A"/>
    <w:rsid w:val="006D3CEE"/>
    <w:rsid w:val="006E2328"/>
    <w:rsid w:val="00751863"/>
    <w:rsid w:val="00793A00"/>
    <w:rsid w:val="007E07F8"/>
    <w:rsid w:val="007F38E7"/>
    <w:rsid w:val="008F077E"/>
    <w:rsid w:val="00971B23"/>
    <w:rsid w:val="009B1786"/>
    <w:rsid w:val="00A451E9"/>
    <w:rsid w:val="00A718A7"/>
    <w:rsid w:val="00A90D3C"/>
    <w:rsid w:val="00AD77AB"/>
    <w:rsid w:val="00BA2593"/>
    <w:rsid w:val="00BA5E49"/>
    <w:rsid w:val="00BF53BB"/>
    <w:rsid w:val="00C32317"/>
    <w:rsid w:val="00C833B9"/>
    <w:rsid w:val="00CA7997"/>
    <w:rsid w:val="00CD4EF5"/>
    <w:rsid w:val="00DA49D6"/>
    <w:rsid w:val="00DC4C86"/>
    <w:rsid w:val="00DF604B"/>
    <w:rsid w:val="00E55699"/>
    <w:rsid w:val="00F91AED"/>
    <w:rsid w:val="00F96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498F1"/>
  <w15:chartTrackingRefBased/>
  <w15:docId w15:val="{BFE968DA-8AE6-4193-87B3-A419C782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90D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0D3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90D3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F38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440787">
      <w:bodyDiv w:val="1"/>
      <w:marLeft w:val="0"/>
      <w:marRight w:val="0"/>
      <w:marTop w:val="0"/>
      <w:marBottom w:val="0"/>
      <w:divBdr>
        <w:top w:val="none" w:sz="0" w:space="0" w:color="auto"/>
        <w:left w:val="none" w:sz="0" w:space="0" w:color="auto"/>
        <w:bottom w:val="none" w:sz="0" w:space="0" w:color="auto"/>
        <w:right w:val="none" w:sz="0" w:space="0" w:color="auto"/>
      </w:divBdr>
      <w:divsChild>
        <w:div w:id="1177694493">
          <w:blockQuote w:val="1"/>
          <w:marLeft w:val="0"/>
          <w:marRight w:val="0"/>
          <w:marTop w:val="0"/>
          <w:marBottom w:val="300"/>
          <w:divBdr>
            <w:top w:val="single" w:sz="6" w:space="15" w:color="DDDDDD"/>
            <w:left w:val="single" w:sz="6" w:space="31" w:color="DDDDDD"/>
            <w:bottom w:val="single" w:sz="6" w:space="15" w:color="DDDDDD"/>
            <w:right w:val="single" w:sz="6" w:space="19" w:color="DDDDDD"/>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Pike Pike</dc:creator>
  <cp:keywords/>
  <dc:description/>
  <cp:lastModifiedBy>Molly Bennett</cp:lastModifiedBy>
  <cp:revision>3</cp:revision>
  <dcterms:created xsi:type="dcterms:W3CDTF">2022-12-02T22:31:00Z</dcterms:created>
  <dcterms:modified xsi:type="dcterms:W3CDTF">2022-12-02T22:32:00Z</dcterms:modified>
</cp:coreProperties>
</file>