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DB79" w14:textId="3FDBEC96" w:rsidR="00443A16" w:rsidRDefault="00443A16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January 2024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4710A3ED" w14:textId="470D4536" w:rsidR="00443A16" w:rsidRDefault="00443A16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2AE312E8" w14:textId="47262F69" w:rsidR="003E7FBC" w:rsidRPr="00443A16" w:rsidRDefault="00443A16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[hed] </w:t>
      </w:r>
      <w:r w:rsidR="00542741" w:rsidRPr="00443A16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42741" w:rsidRPr="00443A16">
        <w:rPr>
          <w:rFonts w:ascii="Times New Roman" w:eastAsia="Times New Roman" w:hAnsi="Times New Roman" w:cs="Times New Roman"/>
          <w:sz w:val="24"/>
          <w:szCs w:val="24"/>
        </w:rPr>
        <w:t xml:space="preserve">nstant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42741" w:rsidRPr="00443A16">
        <w:rPr>
          <w:rFonts w:ascii="Times New Roman" w:eastAsia="Times New Roman" w:hAnsi="Times New Roman" w:cs="Times New Roman"/>
          <w:sz w:val="24"/>
          <w:szCs w:val="24"/>
        </w:rPr>
        <w:t xml:space="preserve">ayments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42741" w:rsidRPr="00443A16"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42741" w:rsidRPr="00443A16">
        <w:rPr>
          <w:rFonts w:ascii="Times New Roman" w:eastAsia="Times New Roman" w:hAnsi="Times New Roman" w:cs="Times New Roman"/>
          <w:sz w:val="24"/>
          <w:szCs w:val="24"/>
        </w:rPr>
        <w:t xml:space="preserve">e a 2024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42741" w:rsidRPr="00443A16">
        <w:rPr>
          <w:rFonts w:ascii="Times New Roman" w:eastAsia="Times New Roman" w:hAnsi="Times New Roman" w:cs="Times New Roman"/>
          <w:sz w:val="24"/>
          <w:szCs w:val="24"/>
        </w:rPr>
        <w:t>riority</w:t>
      </w:r>
    </w:p>
    <w:p w14:paraId="4A552CF0" w14:textId="14CC0D4C" w:rsidR="00FB1388" w:rsidRDefault="00443A16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[quote]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5A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64062" w:rsidRPr="00443A16">
        <w:rPr>
          <w:rFonts w:ascii="Times New Roman" w:eastAsia="Times New Roman" w:hAnsi="Times New Roman" w:cs="Times New Roman"/>
          <w:sz w:val="24"/>
          <w:szCs w:val="24"/>
        </w:rPr>
        <w:t>Once community banks get comfortable with a technology, they jump in to embrace what it offers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5A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34F38A4" w14:textId="70FD8E8E" w:rsidR="00443A16" w:rsidRPr="00443A16" w:rsidRDefault="00443A16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2848AAD3" w14:textId="35683CC3" w:rsidR="00135D69" w:rsidRPr="00443A16" w:rsidRDefault="005B4C72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As we kick off the new year, </w:t>
      </w:r>
      <w:r w:rsidR="0005293C" w:rsidRPr="00443A1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>ur budgets have been set</w:t>
      </w:r>
      <w:r w:rsidR="00443A1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our plans developed</w:t>
      </w:r>
      <w:r w:rsidR="00443A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A1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D84373" w:rsidRPr="00443A1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know what they say about </w:t>
      </w:r>
      <w:r w:rsidR="00A21610" w:rsidRPr="00443A16">
        <w:rPr>
          <w:rFonts w:ascii="Times New Roman" w:eastAsia="Times New Roman" w:hAnsi="Times New Roman" w:cs="Times New Roman"/>
          <w:sz w:val="24"/>
          <w:szCs w:val="24"/>
        </w:rPr>
        <w:t>the best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laid plans</w:t>
      </w:r>
      <w:r w:rsidR="00F975A0">
        <w:rPr>
          <w:rFonts w:ascii="Times New Roman" w:eastAsia="Times New Roman" w:hAnsi="Times New Roman" w:cs="Times New Roman"/>
          <w:sz w:val="24"/>
          <w:szCs w:val="24"/>
        </w:rPr>
        <w:t>: Th</w:t>
      </w:r>
      <w:r w:rsidR="00D84373" w:rsidRPr="00443A16">
        <w:rPr>
          <w:rFonts w:ascii="Times New Roman" w:eastAsia="Times New Roman" w:hAnsi="Times New Roman" w:cs="Times New Roman"/>
          <w:sz w:val="24"/>
          <w:szCs w:val="24"/>
        </w:rPr>
        <w:t>ey change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D69" w:rsidRPr="00443A16">
        <w:rPr>
          <w:rFonts w:ascii="Times New Roman" w:eastAsia="Times New Roman" w:hAnsi="Times New Roman" w:cs="Times New Roman"/>
          <w:sz w:val="24"/>
          <w:szCs w:val="24"/>
        </w:rPr>
        <w:t xml:space="preserve"> Fortunately, community banks thrive on their ability to respond to market drivers, and in 2024, those demands point to instant payments. </w:t>
      </w:r>
    </w:p>
    <w:p w14:paraId="12B13647" w14:textId="7AEFDD07" w:rsidR="00D66324" w:rsidRPr="00443A16" w:rsidRDefault="008E0C14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>W</w:t>
      </w:r>
      <w:r w:rsidR="00135D69" w:rsidRPr="00443A16">
        <w:rPr>
          <w:rFonts w:ascii="Times New Roman" w:eastAsia="Times New Roman" w:hAnsi="Times New Roman" w:cs="Times New Roman"/>
          <w:sz w:val="24"/>
          <w:szCs w:val="24"/>
        </w:rPr>
        <w:t>e’ve been monitoring developments with FedNow</w:t>
      </w:r>
      <w:r w:rsidR="00135D69" w:rsidRPr="00443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35D69" w:rsidRPr="00443A16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0574271" w:rsidRPr="00443A16">
        <w:rPr>
          <w:rFonts w:ascii="Times New Roman" w:eastAsia="Times New Roman" w:hAnsi="Times New Roman" w:cs="Times New Roman"/>
          <w:sz w:val="24"/>
          <w:szCs w:val="24"/>
        </w:rPr>
        <w:t>it was</w:t>
      </w:r>
      <w:r w:rsidR="00135D69" w:rsidRPr="00443A16">
        <w:rPr>
          <w:rFonts w:ascii="Times New Roman" w:eastAsia="Times New Roman" w:hAnsi="Times New Roman" w:cs="Times New Roman"/>
          <w:sz w:val="24"/>
          <w:szCs w:val="24"/>
        </w:rPr>
        <w:t xml:space="preserve"> announced.</w:t>
      </w:r>
      <w:r w:rsidR="00B2614D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271" w:rsidRPr="00443A16">
        <w:rPr>
          <w:rFonts w:ascii="Times New Roman" w:eastAsia="Times New Roman" w:hAnsi="Times New Roman" w:cs="Times New Roman"/>
          <w:sz w:val="24"/>
          <w:szCs w:val="24"/>
        </w:rPr>
        <w:t>When i</w:t>
      </w:r>
      <w:r w:rsidR="00B2614D" w:rsidRPr="00443A16">
        <w:rPr>
          <w:rFonts w:ascii="Times New Roman" w:eastAsia="Times New Roman" w:hAnsi="Times New Roman" w:cs="Times New Roman"/>
          <w:sz w:val="24"/>
          <w:szCs w:val="24"/>
        </w:rPr>
        <w:t>t launched last July</w:t>
      </w:r>
      <w:r w:rsidR="00574271" w:rsidRPr="00443A16">
        <w:rPr>
          <w:rFonts w:ascii="Times New Roman" w:eastAsia="Times New Roman" w:hAnsi="Times New Roman" w:cs="Times New Roman"/>
          <w:sz w:val="24"/>
          <w:szCs w:val="24"/>
        </w:rPr>
        <w:t xml:space="preserve">, there were only </w:t>
      </w:r>
      <w:r w:rsidR="00B2614D" w:rsidRPr="00443A16">
        <w:rPr>
          <w:rFonts w:ascii="Times New Roman" w:eastAsia="Times New Roman" w:hAnsi="Times New Roman" w:cs="Times New Roman"/>
          <w:sz w:val="24"/>
          <w:szCs w:val="24"/>
        </w:rPr>
        <w:t>35 participa</w:t>
      </w:r>
      <w:r w:rsidR="00574271" w:rsidRPr="00443A16">
        <w:rPr>
          <w:rFonts w:ascii="Times New Roman" w:eastAsia="Times New Roman" w:hAnsi="Times New Roman" w:cs="Times New Roman"/>
          <w:sz w:val="24"/>
          <w:szCs w:val="24"/>
        </w:rPr>
        <w:t xml:space="preserve">ting banks, but in a few short </w:t>
      </w:r>
      <w:r w:rsidR="00B2614D" w:rsidRPr="00443A16">
        <w:rPr>
          <w:rFonts w:ascii="Times New Roman" w:eastAsia="Times New Roman" w:hAnsi="Times New Roman" w:cs="Times New Roman"/>
          <w:sz w:val="24"/>
          <w:szCs w:val="24"/>
        </w:rPr>
        <w:t>months,</w:t>
      </w:r>
      <w:r w:rsidR="00574271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14D" w:rsidRPr="00443A16">
        <w:rPr>
          <w:rFonts w:ascii="Times New Roman" w:eastAsia="Times New Roman" w:hAnsi="Times New Roman" w:cs="Times New Roman"/>
          <w:sz w:val="24"/>
          <w:szCs w:val="24"/>
        </w:rPr>
        <w:t xml:space="preserve">more than 100 institutions </w:t>
      </w:r>
      <w:r w:rsidR="00574271" w:rsidRPr="00443A16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B2614D" w:rsidRPr="00443A16">
        <w:rPr>
          <w:rFonts w:ascii="Times New Roman" w:eastAsia="Times New Roman" w:hAnsi="Times New Roman" w:cs="Times New Roman"/>
          <w:sz w:val="24"/>
          <w:szCs w:val="24"/>
        </w:rPr>
        <w:t>on board.</w:t>
      </w:r>
      <w:r w:rsidR="00FA3B5A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89A" w:rsidRPr="00443A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2683" w:rsidRPr="00443A16">
        <w:rPr>
          <w:rFonts w:ascii="Times New Roman" w:eastAsia="Times New Roman" w:hAnsi="Times New Roman" w:cs="Times New Roman"/>
          <w:sz w:val="24"/>
          <w:szCs w:val="24"/>
        </w:rPr>
        <w:t>nd demand for the solution is rising: A</w:t>
      </w:r>
      <w:r w:rsidR="001D31E2" w:rsidRPr="00443A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hyperlink r:id="rId5" w:history="1">
        <w:r w:rsidR="001D31E2" w:rsidRPr="00443A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Octobe</w:t>
        </w:r>
        <w:r w:rsidR="00EB689A" w:rsidRPr="00443A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 study</w:t>
        </w:r>
      </w:hyperlink>
      <w:r w:rsidR="00EB689A" w:rsidRPr="00443A16">
        <w:rPr>
          <w:rFonts w:ascii="Times New Roman" w:eastAsia="Times New Roman" w:hAnsi="Times New Roman" w:cs="Times New Roman"/>
          <w:sz w:val="24"/>
          <w:szCs w:val="24"/>
        </w:rPr>
        <w:t xml:space="preserve"> from the Association for Financial Professionals</w:t>
      </w:r>
      <w:r w:rsidR="00581F39" w:rsidRPr="00443A16">
        <w:rPr>
          <w:rFonts w:ascii="Times New Roman" w:eastAsia="Times New Roman" w:hAnsi="Times New Roman" w:cs="Times New Roman"/>
          <w:sz w:val="24"/>
          <w:szCs w:val="24"/>
        </w:rPr>
        <w:t xml:space="preserve"> revealed that over 75% of businesses plan to </w:t>
      </w:r>
      <w:r w:rsidR="00F975A0" w:rsidRPr="00443A16">
        <w:rPr>
          <w:rFonts w:ascii="Times New Roman" w:eastAsia="Times New Roman" w:hAnsi="Times New Roman" w:cs="Times New Roman"/>
          <w:sz w:val="24"/>
          <w:szCs w:val="24"/>
        </w:rPr>
        <w:t>u</w:t>
      </w:r>
      <w:r w:rsidR="00F975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975A0" w:rsidRPr="00443A1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81F39" w:rsidRPr="00443A16">
        <w:rPr>
          <w:rFonts w:ascii="Times New Roman" w:eastAsia="Times New Roman" w:hAnsi="Times New Roman" w:cs="Times New Roman"/>
          <w:sz w:val="24"/>
          <w:szCs w:val="24"/>
        </w:rPr>
        <w:t xml:space="preserve">real-time payments in the next five years. </w:t>
      </w:r>
    </w:p>
    <w:p w14:paraId="7D8EE462" w14:textId="5E8BCD2D" w:rsidR="008E0C14" w:rsidRPr="00443A16" w:rsidRDefault="009D4795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Clearly, our customers 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>expect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instant</w:t>
      </w:r>
      <w:r w:rsidR="00F85003" w:rsidRPr="00443A16">
        <w:rPr>
          <w:rFonts w:ascii="Times New Roman" w:eastAsia="Times New Roman" w:hAnsi="Times New Roman" w:cs="Times New Roman"/>
          <w:sz w:val="24"/>
          <w:szCs w:val="24"/>
        </w:rPr>
        <w:t xml:space="preserve"> payments</w:t>
      </w:r>
      <w:r w:rsidR="008E0C14" w:rsidRPr="00443A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 xml:space="preserve"> and this growing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demand is the reason </w:t>
      </w:r>
      <w:r w:rsidR="00E820BB" w:rsidRPr="00443A16">
        <w:rPr>
          <w:rFonts w:ascii="Times New Roman" w:eastAsia="Times New Roman" w:hAnsi="Times New Roman" w:cs="Times New Roman"/>
          <w:sz w:val="24"/>
          <w:szCs w:val="24"/>
        </w:rPr>
        <w:t>FedNow</w:t>
      </w:r>
      <w:r w:rsidR="008E0C14" w:rsidRPr="00443A16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E820BB" w:rsidRPr="00443A1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to be at the forefront of 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 xml:space="preserve">our project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886208" w:rsidRPr="00443A16">
        <w:rPr>
          <w:rFonts w:ascii="Times New Roman" w:eastAsia="Times New Roman" w:hAnsi="Times New Roman" w:cs="Times New Roman"/>
          <w:sz w:val="24"/>
          <w:szCs w:val="24"/>
        </w:rPr>
        <w:t xml:space="preserve">In fact, </w:t>
      </w:r>
      <w:r w:rsidR="005B0F6B" w:rsidRPr="00443A16">
        <w:rPr>
          <w:rFonts w:ascii="Times New Roman" w:eastAsia="Times New Roman" w:hAnsi="Times New Roman" w:cs="Times New Roman"/>
          <w:sz w:val="24"/>
          <w:szCs w:val="24"/>
        </w:rPr>
        <w:t>we have</w:t>
      </w:r>
      <w:r w:rsidR="00886208" w:rsidRPr="00443A16">
        <w:rPr>
          <w:rFonts w:ascii="Times New Roman" w:eastAsia="Times New Roman" w:hAnsi="Times New Roman" w:cs="Times New Roman"/>
          <w:sz w:val="24"/>
          <w:szCs w:val="24"/>
        </w:rPr>
        <w:t xml:space="preserve"> already shifted plans at my bank</w:t>
      </w:r>
      <w:r w:rsidR="005B0F6B" w:rsidRPr="00443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495A" w:rsidRPr="00443A16">
        <w:rPr>
          <w:rFonts w:ascii="Times New Roman" w:eastAsia="Times New Roman" w:hAnsi="Times New Roman" w:cs="Times New Roman"/>
          <w:sz w:val="24"/>
          <w:szCs w:val="24"/>
        </w:rPr>
        <w:t xml:space="preserve">moving </w:t>
      </w:r>
      <w:r w:rsidR="008E0C14" w:rsidRPr="00443A16">
        <w:rPr>
          <w:rFonts w:ascii="Times New Roman" w:eastAsia="Times New Roman" w:hAnsi="Times New Roman" w:cs="Times New Roman"/>
          <w:sz w:val="24"/>
          <w:szCs w:val="24"/>
        </w:rPr>
        <w:t>FedNow</w:t>
      </w:r>
      <w:r w:rsidR="00D5495A" w:rsidRPr="00443A16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="008073BF" w:rsidRPr="00443A16">
        <w:rPr>
          <w:rFonts w:ascii="Times New Roman" w:eastAsia="Times New Roman" w:hAnsi="Times New Roman" w:cs="Times New Roman"/>
          <w:sz w:val="24"/>
          <w:szCs w:val="24"/>
        </w:rPr>
        <w:t>as a priority</w:t>
      </w:r>
      <w:r w:rsidR="00D5495A" w:rsidRPr="00443A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3BF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A16">
        <w:rPr>
          <w:rFonts w:ascii="Times New Roman" w:eastAsia="Times New Roman" w:hAnsi="Times New Roman" w:cs="Times New Roman"/>
          <w:sz w:val="24"/>
          <w:szCs w:val="24"/>
        </w:rPr>
        <w:t>It’s</w:t>
      </w:r>
      <w:r w:rsidR="008073BF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>time to</w:t>
      </w:r>
      <w:r w:rsidR="00886208" w:rsidRPr="00443A16">
        <w:rPr>
          <w:rFonts w:ascii="Times New Roman" w:eastAsia="Times New Roman" w:hAnsi="Times New Roman" w:cs="Times New Roman"/>
          <w:sz w:val="24"/>
          <w:szCs w:val="24"/>
        </w:rPr>
        <w:t xml:space="preserve"> start dipping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a toe in the water 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 xml:space="preserve">and be open to learning </w:t>
      </w:r>
      <w:r w:rsidR="00CD7CFB" w:rsidRPr="00443A1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073BF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get comfortable with </w:t>
      </w:r>
      <w:r w:rsidR="00886208" w:rsidRPr="00443A16">
        <w:rPr>
          <w:rFonts w:ascii="Times New Roman" w:eastAsia="Times New Roman" w:hAnsi="Times New Roman" w:cs="Times New Roman"/>
          <w:sz w:val="24"/>
          <w:szCs w:val="24"/>
        </w:rPr>
        <w:t>the product</w:t>
      </w:r>
      <w:r w:rsidR="00F975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208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 xml:space="preserve">so that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 xml:space="preserve"> we’re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ready to send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>good understanding of how it’s going to work</w:t>
      </w:r>
      <w:r w:rsidR="001016AC" w:rsidRPr="00443A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595E78" w14:textId="344B2412" w:rsidR="007768F9" w:rsidRPr="00443A16" w:rsidRDefault="007768F9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="00F975A0" w:rsidRPr="00443A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975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0C14" w:rsidRPr="00443A16">
        <w:rPr>
          <w:rFonts w:ascii="Times New Roman" w:eastAsia="Times New Roman" w:hAnsi="Times New Roman" w:cs="Times New Roman"/>
          <w:sz w:val="24"/>
          <w:szCs w:val="24"/>
        </w:rPr>
        <w:t xml:space="preserve">I had concerns about </w:t>
      </w:r>
      <w:r w:rsidR="00886208" w:rsidRPr="00443A16">
        <w:rPr>
          <w:rFonts w:ascii="Times New Roman" w:eastAsia="Times New Roman" w:hAnsi="Times New Roman" w:cs="Times New Roman"/>
          <w:sz w:val="24"/>
          <w:szCs w:val="24"/>
        </w:rPr>
        <w:t xml:space="preserve">adding FedNow to an ever-growing technology list and how it </w:t>
      </w:r>
      <w:r w:rsidR="008E0C14" w:rsidRPr="00443A16">
        <w:rPr>
          <w:rFonts w:ascii="Times New Roman" w:eastAsia="Times New Roman" w:hAnsi="Times New Roman" w:cs="Times New Roman"/>
          <w:sz w:val="24"/>
          <w:szCs w:val="24"/>
        </w:rPr>
        <w:t xml:space="preserve">may interfere with the other projects we have in the works, but </w:t>
      </w:r>
      <w:r w:rsidR="00886208" w:rsidRPr="00443A16">
        <w:rPr>
          <w:rFonts w:ascii="Times New Roman" w:eastAsia="Times New Roman" w:hAnsi="Times New Roman" w:cs="Times New Roman"/>
          <w:sz w:val="24"/>
          <w:szCs w:val="24"/>
        </w:rPr>
        <w:t>two key points reassured me:</w:t>
      </w:r>
    </w:p>
    <w:p w14:paraId="52966FF6" w14:textId="2095B803" w:rsidR="00C02C38" w:rsidRPr="00726376" w:rsidRDefault="00886208" w:rsidP="00726376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We don’t have to implement overnight. We can begin </w:t>
      </w:r>
      <w:r w:rsidR="00CD7CFB" w:rsidRPr="00443A1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formal exploration, determine the right partner to enable us and then get into full-scale implementation </w:t>
      </w:r>
      <w:r w:rsidR="00C02C38" w:rsidRPr="00443A1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timing fits. </w:t>
      </w:r>
    </w:p>
    <w:p w14:paraId="3EC7D272" w14:textId="7728E60E" w:rsidR="008E0C14" w:rsidRPr="00443A16" w:rsidRDefault="00886208" w:rsidP="00443A16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C14" w:rsidRPr="00443A16">
        <w:rPr>
          <w:rFonts w:ascii="Times New Roman" w:eastAsia="Times New Roman" w:hAnsi="Times New Roman" w:cs="Times New Roman"/>
          <w:sz w:val="24"/>
          <w:szCs w:val="24"/>
        </w:rPr>
        <w:t>n speaking to colleagues</w:t>
      </w:r>
      <w:r w:rsidR="004D3304" w:rsidRPr="00443A16">
        <w:rPr>
          <w:rFonts w:ascii="Times New Roman" w:eastAsia="Times New Roman" w:hAnsi="Times New Roman" w:cs="Times New Roman"/>
          <w:sz w:val="24"/>
          <w:szCs w:val="24"/>
        </w:rPr>
        <w:t xml:space="preserve"> who’ve already made the leap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to FedNow</w:t>
      </w:r>
      <w:r w:rsidR="008E0C14" w:rsidRPr="00443A16">
        <w:rPr>
          <w:rFonts w:ascii="Times New Roman" w:eastAsia="Times New Roman" w:hAnsi="Times New Roman" w:cs="Times New Roman"/>
          <w:sz w:val="24"/>
          <w:szCs w:val="24"/>
        </w:rPr>
        <w:t xml:space="preserve">, I’ve </w:t>
      </w:r>
      <w:r w:rsidR="004D3304" w:rsidRPr="00443A16">
        <w:rPr>
          <w:rFonts w:ascii="Times New Roman" w:eastAsia="Times New Roman" w:hAnsi="Times New Roman" w:cs="Times New Roman"/>
          <w:sz w:val="24"/>
          <w:szCs w:val="24"/>
        </w:rPr>
        <w:t>consistently been told that onboarding was</w:t>
      </w:r>
      <w:r w:rsidR="00163350" w:rsidRPr="00443A16">
        <w:rPr>
          <w:rFonts w:ascii="Times New Roman" w:eastAsia="Times New Roman" w:hAnsi="Times New Roman" w:cs="Times New Roman"/>
          <w:sz w:val="24"/>
          <w:szCs w:val="24"/>
        </w:rPr>
        <w:t xml:space="preserve"> far</w:t>
      </w:r>
      <w:r w:rsidR="004D3304" w:rsidRPr="00443A16">
        <w:rPr>
          <w:rFonts w:ascii="Times New Roman" w:eastAsia="Times New Roman" w:hAnsi="Times New Roman" w:cs="Times New Roman"/>
          <w:sz w:val="24"/>
          <w:szCs w:val="24"/>
        </w:rPr>
        <w:t xml:space="preserve"> simpler than they thought it would be.</w:t>
      </w:r>
      <w:r w:rsidR="00AB3E9C" w:rsidRPr="00443A16">
        <w:rPr>
          <w:rFonts w:ascii="Times New Roman" w:eastAsia="Times New Roman" w:hAnsi="Times New Roman" w:cs="Times New Roman"/>
          <w:sz w:val="24"/>
          <w:szCs w:val="24"/>
        </w:rPr>
        <w:t xml:space="preserve"> Early adopters are saying, “Don’t be scared; it’s not that tough.”</w:t>
      </w:r>
    </w:p>
    <w:p w14:paraId="227166E2" w14:textId="77777777" w:rsidR="008E0C14" w:rsidRPr="00443A16" w:rsidRDefault="008E0C14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3D8A4" w14:textId="21DBD4F6" w:rsidR="00D66324" w:rsidRPr="00443A16" w:rsidRDefault="00AB3E9C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02C38" w:rsidRPr="00443A16">
        <w:rPr>
          <w:rFonts w:ascii="Times New Roman" w:eastAsia="Times New Roman" w:hAnsi="Times New Roman" w:cs="Times New Roman"/>
          <w:sz w:val="24"/>
          <w:szCs w:val="24"/>
        </w:rPr>
        <w:t xml:space="preserve">ose points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D66324" w:rsidRPr="00443A16">
        <w:rPr>
          <w:rFonts w:ascii="Times New Roman" w:eastAsia="Times New Roman" w:hAnsi="Times New Roman" w:cs="Times New Roman"/>
          <w:sz w:val="24"/>
          <w:szCs w:val="24"/>
        </w:rPr>
        <w:t>decision-making for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 all of us. </w:t>
      </w:r>
      <w:r w:rsidR="00781683" w:rsidRPr="00443A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611A" w:rsidRPr="00443A16">
        <w:rPr>
          <w:rFonts w:ascii="Times New Roman" w:eastAsia="Times New Roman" w:hAnsi="Times New Roman" w:cs="Times New Roman"/>
          <w:sz w:val="24"/>
          <w:szCs w:val="24"/>
        </w:rPr>
        <w:t xml:space="preserve">nce community banks </w:t>
      </w:r>
      <w:r w:rsidR="00781683" w:rsidRPr="00443A16">
        <w:rPr>
          <w:rFonts w:ascii="Times New Roman" w:eastAsia="Times New Roman" w:hAnsi="Times New Roman" w:cs="Times New Roman"/>
          <w:sz w:val="24"/>
          <w:szCs w:val="24"/>
        </w:rPr>
        <w:t>get</w:t>
      </w:r>
      <w:r w:rsidR="00D9611A" w:rsidRPr="00443A16">
        <w:rPr>
          <w:rFonts w:ascii="Times New Roman" w:eastAsia="Times New Roman" w:hAnsi="Times New Roman" w:cs="Times New Roman"/>
          <w:sz w:val="24"/>
          <w:szCs w:val="24"/>
        </w:rPr>
        <w:t xml:space="preserve"> comfortable with </w:t>
      </w:r>
      <w:r w:rsidR="00781683" w:rsidRPr="00443A16">
        <w:rPr>
          <w:rFonts w:ascii="Times New Roman" w:eastAsia="Times New Roman" w:hAnsi="Times New Roman" w:cs="Times New Roman"/>
          <w:sz w:val="24"/>
          <w:szCs w:val="24"/>
        </w:rPr>
        <w:t>a technology</w:t>
      </w:r>
      <w:r w:rsidR="00D9611A" w:rsidRPr="00443A16">
        <w:rPr>
          <w:rFonts w:ascii="Times New Roman" w:eastAsia="Times New Roman" w:hAnsi="Times New Roman" w:cs="Times New Roman"/>
          <w:sz w:val="24"/>
          <w:szCs w:val="24"/>
        </w:rPr>
        <w:t xml:space="preserve">, they </w:t>
      </w:r>
      <w:r w:rsidR="00781683" w:rsidRPr="00443A16">
        <w:rPr>
          <w:rFonts w:ascii="Times New Roman" w:eastAsia="Times New Roman" w:hAnsi="Times New Roman" w:cs="Times New Roman"/>
          <w:sz w:val="24"/>
          <w:szCs w:val="24"/>
        </w:rPr>
        <w:t xml:space="preserve">jump in </w:t>
      </w:r>
      <w:r w:rsidR="009D3DAC" w:rsidRPr="00443A1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1683" w:rsidRPr="00443A16">
        <w:rPr>
          <w:rFonts w:ascii="Times New Roman" w:eastAsia="Times New Roman" w:hAnsi="Times New Roman" w:cs="Times New Roman"/>
          <w:sz w:val="24"/>
          <w:szCs w:val="24"/>
        </w:rPr>
        <w:t xml:space="preserve"> embrace what it offers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 xml:space="preserve">—and ICBA and ICBA Payments </w:t>
      </w:r>
      <w:r w:rsidR="009D3DAC" w:rsidRPr="00443A16">
        <w:rPr>
          <w:rFonts w:ascii="Times New Roman" w:eastAsia="Times New Roman" w:hAnsi="Times New Roman" w:cs="Times New Roman"/>
          <w:sz w:val="24"/>
          <w:szCs w:val="24"/>
        </w:rPr>
        <w:t>are our partners on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 xml:space="preserve"> that journey. From working with core providers </w:t>
      </w:r>
      <w:r w:rsidR="00B80096" w:rsidRPr="00443A16">
        <w:rPr>
          <w:rFonts w:ascii="Times New Roman" w:eastAsia="Times New Roman" w:hAnsi="Times New Roman" w:cs="Times New Roman"/>
          <w:sz w:val="24"/>
          <w:szCs w:val="24"/>
        </w:rPr>
        <w:t xml:space="preserve">to advocate for a 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 xml:space="preserve">seamless implementation to offering solutions that can augment and support FedNow’s offerings, both ICBA and ICBA Payments stand ready to help community banks make </w:t>
      </w:r>
      <w:r w:rsidR="0003076F" w:rsidRPr="00443A16">
        <w:rPr>
          <w:rFonts w:ascii="Times New Roman" w:eastAsia="Times New Roman" w:hAnsi="Times New Roman" w:cs="Times New Roman"/>
          <w:sz w:val="24"/>
          <w:szCs w:val="24"/>
        </w:rPr>
        <w:t>the jump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4E05AD" w14:textId="49DBA7DF" w:rsidR="00EA56C1" w:rsidRPr="00443A16" w:rsidRDefault="0003076F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A16">
        <w:rPr>
          <w:rFonts w:ascii="Times New Roman" w:eastAsia="Times New Roman" w:hAnsi="Times New Roman" w:cs="Times New Roman"/>
          <w:sz w:val="24"/>
          <w:szCs w:val="24"/>
        </w:rPr>
        <w:lastRenderedPageBreak/>
        <w:t>Because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 xml:space="preserve">—and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>ake no mistake about it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 xml:space="preserve">it’s not if, but when, you will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introduce 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>FedNow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A1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21DE9" w:rsidRPr="00443A16">
        <w:rPr>
          <w:rFonts w:ascii="Times New Roman" w:eastAsia="Times New Roman" w:hAnsi="Times New Roman" w:cs="Times New Roman"/>
          <w:sz w:val="24"/>
          <w:szCs w:val="24"/>
        </w:rPr>
        <w:t xml:space="preserve">our high-tech, high-touch model, </w:t>
      </w:r>
      <w:r w:rsidR="00F07C29" w:rsidRPr="00443A16">
        <w:rPr>
          <w:rFonts w:ascii="Times New Roman" w:eastAsia="Times New Roman" w:hAnsi="Times New Roman" w:cs="Times New Roman"/>
          <w:sz w:val="24"/>
          <w:szCs w:val="24"/>
        </w:rPr>
        <w:t>being able to compete on instant payments is going to be a big part of high</w:t>
      </w:r>
      <w:r w:rsidR="001F1491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C29" w:rsidRPr="00443A16">
        <w:rPr>
          <w:rFonts w:ascii="Times New Roman" w:eastAsia="Times New Roman" w:hAnsi="Times New Roman" w:cs="Times New Roman"/>
          <w:sz w:val="24"/>
          <w:szCs w:val="24"/>
        </w:rPr>
        <w:t xml:space="preserve">tech. </w:t>
      </w:r>
      <w:r w:rsidR="00F512EA" w:rsidRPr="00443A16">
        <w:rPr>
          <w:rFonts w:ascii="Times New Roman" w:eastAsia="Times New Roman" w:hAnsi="Times New Roman" w:cs="Times New Roman"/>
          <w:sz w:val="24"/>
          <w:szCs w:val="24"/>
        </w:rPr>
        <w:t xml:space="preserve">We have to get involved to stay competitive. </w:t>
      </w:r>
      <w:r w:rsidR="00F07C29" w:rsidRPr="00443A16">
        <w:rPr>
          <w:rFonts w:ascii="Times New Roman" w:eastAsia="Times New Roman" w:hAnsi="Times New Roman" w:cs="Times New Roman"/>
          <w:sz w:val="24"/>
          <w:szCs w:val="24"/>
        </w:rPr>
        <w:t xml:space="preserve">FedNow truly is 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>community banks’ best chance to</w:t>
      </w:r>
      <w:r w:rsidR="00680E92" w:rsidRPr="0044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2EA" w:rsidRPr="00443A16">
        <w:rPr>
          <w:rFonts w:ascii="Times New Roman" w:eastAsia="Times New Roman" w:hAnsi="Times New Roman" w:cs="Times New Roman"/>
          <w:sz w:val="24"/>
          <w:szCs w:val="24"/>
        </w:rPr>
        <w:t>flourish</w:t>
      </w:r>
      <w:r w:rsidR="00F07C29" w:rsidRPr="00443A16">
        <w:rPr>
          <w:rFonts w:ascii="Times New Roman" w:eastAsia="Times New Roman" w:hAnsi="Times New Roman" w:cs="Times New Roman"/>
          <w:sz w:val="24"/>
          <w:szCs w:val="24"/>
        </w:rPr>
        <w:t xml:space="preserve"> in the payments space</w:t>
      </w:r>
      <w:r w:rsidR="00EA56C1" w:rsidRPr="00443A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48C09C" w14:textId="671D5BC8" w:rsidR="003B3625" w:rsidRDefault="00443A16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32DB3960" w14:textId="77777777" w:rsidR="00F975A0" w:rsidRDefault="00F975A0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3DF75" w14:textId="7A92238D" w:rsidR="00443A16" w:rsidRPr="00443A16" w:rsidRDefault="00443A16" w:rsidP="00443A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21FADAC0" w14:textId="0AC3FADE" w:rsidR="003121F4" w:rsidRPr="00443A16" w:rsidRDefault="00BA63D3" w:rsidP="00443A16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3A16">
        <w:rPr>
          <w:rFonts w:ascii="Times New Roman" w:hAnsi="Times New Roman" w:cs="Times New Roman"/>
          <w:i/>
          <w:iCs/>
          <w:sz w:val="24"/>
          <w:szCs w:val="24"/>
        </w:rPr>
        <w:t xml:space="preserve">Quote of the </w:t>
      </w:r>
      <w:r w:rsidR="00443A1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43A16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1219BB9B" w14:textId="1B7BDCDC" w:rsidR="001F3CFB" w:rsidRPr="00443A16" w:rsidRDefault="00AC4267" w:rsidP="00443A16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443A16">
        <w:rPr>
          <w:rFonts w:ascii="Times New Roman" w:hAnsi="Times New Roman" w:cs="Times New Roman"/>
          <w:sz w:val="24"/>
          <w:szCs w:val="24"/>
        </w:rPr>
        <w:t>“</w:t>
      </w:r>
      <w:r w:rsidR="001F3CFB" w:rsidRPr="00443A16">
        <w:rPr>
          <w:rFonts w:ascii="Times New Roman" w:hAnsi="Times New Roman" w:cs="Times New Roman"/>
          <w:sz w:val="24"/>
          <w:szCs w:val="24"/>
        </w:rPr>
        <w:t xml:space="preserve">A leader takes people where they want to go. A great leader takes people where they don’t necessarily want to go, but ought to be.” </w:t>
      </w:r>
    </w:p>
    <w:p w14:paraId="70F1FC21" w14:textId="6CE348AA" w:rsidR="00AC4267" w:rsidRPr="00443A16" w:rsidRDefault="001F3CFB" w:rsidP="00443A16">
      <w:pPr>
        <w:pStyle w:val="NoSpacing"/>
        <w:spacing w:after="16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3A16">
        <w:rPr>
          <w:rFonts w:ascii="Times New Roman" w:hAnsi="Times New Roman" w:cs="Times New Roman"/>
          <w:sz w:val="24"/>
          <w:szCs w:val="24"/>
        </w:rPr>
        <w:t>—</w:t>
      </w:r>
      <w:hyperlink r:id="rId6" w:history="1">
        <w:r w:rsidRPr="00443A16">
          <w:rPr>
            <w:rStyle w:val="Hyperlink"/>
            <w:rFonts w:ascii="Times New Roman" w:hAnsi="Times New Roman" w:cs="Times New Roman"/>
            <w:sz w:val="24"/>
            <w:szCs w:val="24"/>
          </w:rPr>
          <w:t>Rosalynn Carter</w:t>
        </w:r>
      </w:hyperlink>
      <w:r w:rsidRPr="00443A16">
        <w:rPr>
          <w:rFonts w:ascii="Times New Roman" w:hAnsi="Times New Roman" w:cs="Times New Roman"/>
          <w:sz w:val="24"/>
          <w:szCs w:val="24"/>
        </w:rPr>
        <w:t xml:space="preserve">, </w:t>
      </w:r>
      <w:r w:rsidRPr="00443A16">
        <w:rPr>
          <w:rFonts w:ascii="Times New Roman" w:hAnsi="Times New Roman" w:cs="Times New Roman"/>
          <w:i/>
          <w:iCs/>
          <w:sz w:val="24"/>
          <w:szCs w:val="24"/>
        </w:rPr>
        <w:t>former First Lady, writer and activist</w:t>
      </w:r>
    </w:p>
    <w:p w14:paraId="081475B6" w14:textId="1352CB8C" w:rsidR="00486274" w:rsidRPr="00443A16" w:rsidRDefault="00443A16" w:rsidP="00443A16">
      <w:pPr>
        <w:pStyle w:val="NoSpacing"/>
        <w:spacing w:after="160" w:line="276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p w14:paraId="6B828015" w14:textId="77777777" w:rsidR="00B049BC" w:rsidRPr="00443A16" w:rsidRDefault="00B049BC" w:rsidP="00443A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55A" w14:textId="733F9B11" w:rsidR="00BA63D3" w:rsidRPr="00443A16" w:rsidRDefault="00BA63D3" w:rsidP="00443A16">
      <w:pPr>
        <w:pStyle w:val="NoSpacing"/>
        <w:spacing w:after="16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A63D3" w:rsidRPr="0044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FCB"/>
    <w:multiLevelType w:val="hybridMultilevel"/>
    <w:tmpl w:val="CF2C8326"/>
    <w:lvl w:ilvl="0" w:tplc="3D5EACB2">
      <w:numFmt w:val="bullet"/>
      <w:lvlText w:val="—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80B"/>
    <w:multiLevelType w:val="hybridMultilevel"/>
    <w:tmpl w:val="20801B3E"/>
    <w:lvl w:ilvl="0" w:tplc="82A462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36B6"/>
    <w:multiLevelType w:val="hybridMultilevel"/>
    <w:tmpl w:val="EFD6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6B5C"/>
    <w:multiLevelType w:val="hybridMultilevel"/>
    <w:tmpl w:val="3496ADEC"/>
    <w:lvl w:ilvl="0" w:tplc="CA0A6E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8977">
    <w:abstractNumId w:val="0"/>
  </w:num>
  <w:num w:numId="2" w16cid:durableId="696200166">
    <w:abstractNumId w:val="4"/>
  </w:num>
  <w:num w:numId="3" w16cid:durableId="1599562373">
    <w:abstractNumId w:val="2"/>
  </w:num>
  <w:num w:numId="4" w16cid:durableId="696543262">
    <w:abstractNumId w:val="1"/>
  </w:num>
  <w:num w:numId="5" w16cid:durableId="99773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01405"/>
    <w:rsid w:val="00001CB4"/>
    <w:rsid w:val="00006630"/>
    <w:rsid w:val="000067FE"/>
    <w:rsid w:val="0000708C"/>
    <w:rsid w:val="00011A8C"/>
    <w:rsid w:val="00011BED"/>
    <w:rsid w:val="0001476F"/>
    <w:rsid w:val="00022AA0"/>
    <w:rsid w:val="000231AF"/>
    <w:rsid w:val="00025D9F"/>
    <w:rsid w:val="00026ACC"/>
    <w:rsid w:val="0003076F"/>
    <w:rsid w:val="0004298B"/>
    <w:rsid w:val="00047C6A"/>
    <w:rsid w:val="000501C7"/>
    <w:rsid w:val="00050BB4"/>
    <w:rsid w:val="00051BCB"/>
    <w:rsid w:val="0005293C"/>
    <w:rsid w:val="000576E5"/>
    <w:rsid w:val="000576FA"/>
    <w:rsid w:val="00062E16"/>
    <w:rsid w:val="00071448"/>
    <w:rsid w:val="00074D20"/>
    <w:rsid w:val="000762E3"/>
    <w:rsid w:val="0007647F"/>
    <w:rsid w:val="0008005A"/>
    <w:rsid w:val="00081103"/>
    <w:rsid w:val="000949B8"/>
    <w:rsid w:val="000A1996"/>
    <w:rsid w:val="000A2163"/>
    <w:rsid w:val="000A34AB"/>
    <w:rsid w:val="000A4991"/>
    <w:rsid w:val="000A7F18"/>
    <w:rsid w:val="000B0B1B"/>
    <w:rsid w:val="000B29D2"/>
    <w:rsid w:val="000B38C9"/>
    <w:rsid w:val="000B4857"/>
    <w:rsid w:val="000B5D07"/>
    <w:rsid w:val="000B6BE4"/>
    <w:rsid w:val="000C2D31"/>
    <w:rsid w:val="000C776D"/>
    <w:rsid w:val="000D0235"/>
    <w:rsid w:val="000D6AD6"/>
    <w:rsid w:val="000E58D2"/>
    <w:rsid w:val="000E6546"/>
    <w:rsid w:val="000F0F52"/>
    <w:rsid w:val="000F1670"/>
    <w:rsid w:val="001016AC"/>
    <w:rsid w:val="00103068"/>
    <w:rsid w:val="00103ACD"/>
    <w:rsid w:val="001055BC"/>
    <w:rsid w:val="00106E7A"/>
    <w:rsid w:val="0011557B"/>
    <w:rsid w:val="0012069C"/>
    <w:rsid w:val="001228C1"/>
    <w:rsid w:val="00123491"/>
    <w:rsid w:val="00123DD9"/>
    <w:rsid w:val="00125FED"/>
    <w:rsid w:val="001276F9"/>
    <w:rsid w:val="00135D69"/>
    <w:rsid w:val="00143F05"/>
    <w:rsid w:val="001562C5"/>
    <w:rsid w:val="00157D72"/>
    <w:rsid w:val="00163350"/>
    <w:rsid w:val="0016539E"/>
    <w:rsid w:val="00166DB2"/>
    <w:rsid w:val="001731C4"/>
    <w:rsid w:val="00176F25"/>
    <w:rsid w:val="00183E02"/>
    <w:rsid w:val="00187EF6"/>
    <w:rsid w:val="0019630B"/>
    <w:rsid w:val="001968B6"/>
    <w:rsid w:val="00197547"/>
    <w:rsid w:val="001A3839"/>
    <w:rsid w:val="001A39BC"/>
    <w:rsid w:val="001A5F22"/>
    <w:rsid w:val="001A7C9C"/>
    <w:rsid w:val="001B0DDD"/>
    <w:rsid w:val="001B2DA7"/>
    <w:rsid w:val="001C1DC5"/>
    <w:rsid w:val="001D31E2"/>
    <w:rsid w:val="001D37BC"/>
    <w:rsid w:val="001D380B"/>
    <w:rsid w:val="001D50D9"/>
    <w:rsid w:val="001F1491"/>
    <w:rsid w:val="001F3CFB"/>
    <w:rsid w:val="001F58EA"/>
    <w:rsid w:val="00200183"/>
    <w:rsid w:val="0020249F"/>
    <w:rsid w:val="002024AF"/>
    <w:rsid w:val="00204538"/>
    <w:rsid w:val="00207451"/>
    <w:rsid w:val="00210940"/>
    <w:rsid w:val="00212024"/>
    <w:rsid w:val="002125A9"/>
    <w:rsid w:val="002148FE"/>
    <w:rsid w:val="0021630B"/>
    <w:rsid w:val="00221894"/>
    <w:rsid w:val="00230CF2"/>
    <w:rsid w:val="002316A5"/>
    <w:rsid w:val="00235BD0"/>
    <w:rsid w:val="002417F1"/>
    <w:rsid w:val="00252D69"/>
    <w:rsid w:val="0025551B"/>
    <w:rsid w:val="002565DE"/>
    <w:rsid w:val="00256EC5"/>
    <w:rsid w:val="00260670"/>
    <w:rsid w:val="00262496"/>
    <w:rsid w:val="00266AC5"/>
    <w:rsid w:val="0027086E"/>
    <w:rsid w:val="00271930"/>
    <w:rsid w:val="002816D0"/>
    <w:rsid w:val="00291731"/>
    <w:rsid w:val="002918E2"/>
    <w:rsid w:val="00292DBE"/>
    <w:rsid w:val="00293ED9"/>
    <w:rsid w:val="00295213"/>
    <w:rsid w:val="002961FD"/>
    <w:rsid w:val="0029656A"/>
    <w:rsid w:val="00297E63"/>
    <w:rsid w:val="002A10C8"/>
    <w:rsid w:val="002A23FF"/>
    <w:rsid w:val="002A37BD"/>
    <w:rsid w:val="002A3BD7"/>
    <w:rsid w:val="002A3FFB"/>
    <w:rsid w:val="002A4262"/>
    <w:rsid w:val="002A6FD7"/>
    <w:rsid w:val="002B204F"/>
    <w:rsid w:val="002B20CE"/>
    <w:rsid w:val="002B3E5D"/>
    <w:rsid w:val="002C3928"/>
    <w:rsid w:val="002D35FF"/>
    <w:rsid w:val="002D6B58"/>
    <w:rsid w:val="002E0ED8"/>
    <w:rsid w:val="002E65F9"/>
    <w:rsid w:val="003110BA"/>
    <w:rsid w:val="003121BD"/>
    <w:rsid w:val="003121F4"/>
    <w:rsid w:val="0031473E"/>
    <w:rsid w:val="00322439"/>
    <w:rsid w:val="00322680"/>
    <w:rsid w:val="00326C01"/>
    <w:rsid w:val="003329C4"/>
    <w:rsid w:val="00347D0A"/>
    <w:rsid w:val="00356163"/>
    <w:rsid w:val="00357634"/>
    <w:rsid w:val="00364532"/>
    <w:rsid w:val="00364BF9"/>
    <w:rsid w:val="00383346"/>
    <w:rsid w:val="0039091A"/>
    <w:rsid w:val="003A1E88"/>
    <w:rsid w:val="003A2379"/>
    <w:rsid w:val="003A491B"/>
    <w:rsid w:val="003A6B2E"/>
    <w:rsid w:val="003B0D22"/>
    <w:rsid w:val="003B3625"/>
    <w:rsid w:val="003B5507"/>
    <w:rsid w:val="003C018C"/>
    <w:rsid w:val="003C1638"/>
    <w:rsid w:val="003C2164"/>
    <w:rsid w:val="003C4401"/>
    <w:rsid w:val="003C54E9"/>
    <w:rsid w:val="003C616D"/>
    <w:rsid w:val="003C61A1"/>
    <w:rsid w:val="003D4154"/>
    <w:rsid w:val="003D4C13"/>
    <w:rsid w:val="003E274C"/>
    <w:rsid w:val="003E4977"/>
    <w:rsid w:val="003E6A70"/>
    <w:rsid w:val="003E7FBC"/>
    <w:rsid w:val="003F52BE"/>
    <w:rsid w:val="003F709D"/>
    <w:rsid w:val="00405E67"/>
    <w:rsid w:val="00414958"/>
    <w:rsid w:val="00417E74"/>
    <w:rsid w:val="00417FAF"/>
    <w:rsid w:val="00421A02"/>
    <w:rsid w:val="00430C76"/>
    <w:rsid w:val="004311D9"/>
    <w:rsid w:val="00431B79"/>
    <w:rsid w:val="004403A1"/>
    <w:rsid w:val="004408F6"/>
    <w:rsid w:val="004436A6"/>
    <w:rsid w:val="00443A16"/>
    <w:rsid w:val="00444D8E"/>
    <w:rsid w:val="00444E51"/>
    <w:rsid w:val="00450FE2"/>
    <w:rsid w:val="00475569"/>
    <w:rsid w:val="004774C1"/>
    <w:rsid w:val="00480ABF"/>
    <w:rsid w:val="00481C1E"/>
    <w:rsid w:val="00485426"/>
    <w:rsid w:val="00486274"/>
    <w:rsid w:val="00487BA2"/>
    <w:rsid w:val="00491B9F"/>
    <w:rsid w:val="00496B40"/>
    <w:rsid w:val="004B0801"/>
    <w:rsid w:val="004B444A"/>
    <w:rsid w:val="004C3C78"/>
    <w:rsid w:val="004C6A72"/>
    <w:rsid w:val="004C7B54"/>
    <w:rsid w:val="004C7D94"/>
    <w:rsid w:val="004D1175"/>
    <w:rsid w:val="004D3304"/>
    <w:rsid w:val="004D4E35"/>
    <w:rsid w:val="004D6CE2"/>
    <w:rsid w:val="004D7C1D"/>
    <w:rsid w:val="004E0407"/>
    <w:rsid w:val="004E295E"/>
    <w:rsid w:val="004E3D19"/>
    <w:rsid w:val="00500102"/>
    <w:rsid w:val="0050280C"/>
    <w:rsid w:val="005060EF"/>
    <w:rsid w:val="00507B0A"/>
    <w:rsid w:val="00510018"/>
    <w:rsid w:val="00510EFD"/>
    <w:rsid w:val="00512170"/>
    <w:rsid w:val="00521D90"/>
    <w:rsid w:val="00526837"/>
    <w:rsid w:val="0052776D"/>
    <w:rsid w:val="00531866"/>
    <w:rsid w:val="00542741"/>
    <w:rsid w:val="00545B53"/>
    <w:rsid w:val="00547E67"/>
    <w:rsid w:val="00555599"/>
    <w:rsid w:val="00557692"/>
    <w:rsid w:val="00561FFB"/>
    <w:rsid w:val="00562A1F"/>
    <w:rsid w:val="00566385"/>
    <w:rsid w:val="00571B67"/>
    <w:rsid w:val="00574271"/>
    <w:rsid w:val="00577911"/>
    <w:rsid w:val="005800E7"/>
    <w:rsid w:val="005806EA"/>
    <w:rsid w:val="00581F39"/>
    <w:rsid w:val="005845B5"/>
    <w:rsid w:val="00587558"/>
    <w:rsid w:val="00590B77"/>
    <w:rsid w:val="00594F8F"/>
    <w:rsid w:val="00595845"/>
    <w:rsid w:val="005A0DB2"/>
    <w:rsid w:val="005A16E5"/>
    <w:rsid w:val="005A4A3E"/>
    <w:rsid w:val="005B0984"/>
    <w:rsid w:val="005B0F6B"/>
    <w:rsid w:val="005B2F12"/>
    <w:rsid w:val="005B4C72"/>
    <w:rsid w:val="005C4927"/>
    <w:rsid w:val="005C53E1"/>
    <w:rsid w:val="005C62EF"/>
    <w:rsid w:val="005D3593"/>
    <w:rsid w:val="005D5C48"/>
    <w:rsid w:val="005D679F"/>
    <w:rsid w:val="005D72F8"/>
    <w:rsid w:val="005E0661"/>
    <w:rsid w:val="005E42CD"/>
    <w:rsid w:val="005E4453"/>
    <w:rsid w:val="005E6837"/>
    <w:rsid w:val="005E72EE"/>
    <w:rsid w:val="005F0D7C"/>
    <w:rsid w:val="005F7313"/>
    <w:rsid w:val="0060427B"/>
    <w:rsid w:val="0061002B"/>
    <w:rsid w:val="006153E9"/>
    <w:rsid w:val="00617B40"/>
    <w:rsid w:val="006267DF"/>
    <w:rsid w:val="00626CC6"/>
    <w:rsid w:val="00627929"/>
    <w:rsid w:val="00634F7F"/>
    <w:rsid w:val="00635E5D"/>
    <w:rsid w:val="0063669E"/>
    <w:rsid w:val="00636843"/>
    <w:rsid w:val="006376CD"/>
    <w:rsid w:val="00640ADE"/>
    <w:rsid w:val="006506F0"/>
    <w:rsid w:val="00661085"/>
    <w:rsid w:val="00680E92"/>
    <w:rsid w:val="006876BD"/>
    <w:rsid w:val="00687EF2"/>
    <w:rsid w:val="0069164F"/>
    <w:rsid w:val="00693CC5"/>
    <w:rsid w:val="0069445A"/>
    <w:rsid w:val="006967FA"/>
    <w:rsid w:val="00697E50"/>
    <w:rsid w:val="006A0468"/>
    <w:rsid w:val="006A2EEA"/>
    <w:rsid w:val="006A4864"/>
    <w:rsid w:val="006A6117"/>
    <w:rsid w:val="006A61BC"/>
    <w:rsid w:val="006B0F02"/>
    <w:rsid w:val="006B1956"/>
    <w:rsid w:val="006B4E05"/>
    <w:rsid w:val="006B623C"/>
    <w:rsid w:val="006C1A0B"/>
    <w:rsid w:val="006D04A9"/>
    <w:rsid w:val="006D1C28"/>
    <w:rsid w:val="006D2F2F"/>
    <w:rsid w:val="006D4A64"/>
    <w:rsid w:val="006E50EC"/>
    <w:rsid w:val="006F26AB"/>
    <w:rsid w:val="0070178E"/>
    <w:rsid w:val="007018B3"/>
    <w:rsid w:val="0070325A"/>
    <w:rsid w:val="00706808"/>
    <w:rsid w:val="0070786C"/>
    <w:rsid w:val="00712683"/>
    <w:rsid w:val="00723C2F"/>
    <w:rsid w:val="00726376"/>
    <w:rsid w:val="007316DE"/>
    <w:rsid w:val="0073223E"/>
    <w:rsid w:val="0073329B"/>
    <w:rsid w:val="0073356A"/>
    <w:rsid w:val="00733A94"/>
    <w:rsid w:val="00740385"/>
    <w:rsid w:val="00755297"/>
    <w:rsid w:val="00771649"/>
    <w:rsid w:val="00776143"/>
    <w:rsid w:val="007768F9"/>
    <w:rsid w:val="00780823"/>
    <w:rsid w:val="007813CC"/>
    <w:rsid w:val="00781683"/>
    <w:rsid w:val="00781DF5"/>
    <w:rsid w:val="0078321C"/>
    <w:rsid w:val="007846B4"/>
    <w:rsid w:val="00786D2B"/>
    <w:rsid w:val="0079297F"/>
    <w:rsid w:val="00792D1B"/>
    <w:rsid w:val="00794C91"/>
    <w:rsid w:val="007A1F26"/>
    <w:rsid w:val="007B123B"/>
    <w:rsid w:val="007B448E"/>
    <w:rsid w:val="007B56F8"/>
    <w:rsid w:val="007C1780"/>
    <w:rsid w:val="007E2F18"/>
    <w:rsid w:val="007F04B6"/>
    <w:rsid w:val="007F17E7"/>
    <w:rsid w:val="007F401D"/>
    <w:rsid w:val="007F45C2"/>
    <w:rsid w:val="007F4771"/>
    <w:rsid w:val="007F61E1"/>
    <w:rsid w:val="007F71C4"/>
    <w:rsid w:val="008073BF"/>
    <w:rsid w:val="00807D7C"/>
    <w:rsid w:val="00810923"/>
    <w:rsid w:val="00811E3E"/>
    <w:rsid w:val="00821D3A"/>
    <w:rsid w:val="00821D8F"/>
    <w:rsid w:val="008221F8"/>
    <w:rsid w:val="00831469"/>
    <w:rsid w:val="00831B64"/>
    <w:rsid w:val="008345F5"/>
    <w:rsid w:val="008365D4"/>
    <w:rsid w:val="00837C2D"/>
    <w:rsid w:val="00847DF9"/>
    <w:rsid w:val="008515F9"/>
    <w:rsid w:val="008523CF"/>
    <w:rsid w:val="008524DE"/>
    <w:rsid w:val="008531D3"/>
    <w:rsid w:val="00856814"/>
    <w:rsid w:val="00861B14"/>
    <w:rsid w:val="00863814"/>
    <w:rsid w:val="00863B94"/>
    <w:rsid w:val="00864062"/>
    <w:rsid w:val="008678D9"/>
    <w:rsid w:val="008723A4"/>
    <w:rsid w:val="0087591B"/>
    <w:rsid w:val="00876CDA"/>
    <w:rsid w:val="00886208"/>
    <w:rsid w:val="00892AA2"/>
    <w:rsid w:val="0089627B"/>
    <w:rsid w:val="00897D57"/>
    <w:rsid w:val="008A0508"/>
    <w:rsid w:val="008C1752"/>
    <w:rsid w:val="008D20BE"/>
    <w:rsid w:val="008D6B2E"/>
    <w:rsid w:val="008D73CB"/>
    <w:rsid w:val="008E0C14"/>
    <w:rsid w:val="008E27E5"/>
    <w:rsid w:val="008E2986"/>
    <w:rsid w:val="009028CF"/>
    <w:rsid w:val="00902981"/>
    <w:rsid w:val="00904971"/>
    <w:rsid w:val="0091168D"/>
    <w:rsid w:val="00912F02"/>
    <w:rsid w:val="00914D78"/>
    <w:rsid w:val="00916275"/>
    <w:rsid w:val="00921DE9"/>
    <w:rsid w:val="00922B38"/>
    <w:rsid w:val="00926A4C"/>
    <w:rsid w:val="00944E1A"/>
    <w:rsid w:val="0094539E"/>
    <w:rsid w:val="009555BC"/>
    <w:rsid w:val="00957169"/>
    <w:rsid w:val="00961735"/>
    <w:rsid w:val="009621A0"/>
    <w:rsid w:val="00962A03"/>
    <w:rsid w:val="00986CF8"/>
    <w:rsid w:val="00991EF1"/>
    <w:rsid w:val="00993C39"/>
    <w:rsid w:val="00996C77"/>
    <w:rsid w:val="009979FA"/>
    <w:rsid w:val="009A2DD0"/>
    <w:rsid w:val="009B4C76"/>
    <w:rsid w:val="009B679E"/>
    <w:rsid w:val="009C53FA"/>
    <w:rsid w:val="009C6215"/>
    <w:rsid w:val="009C685A"/>
    <w:rsid w:val="009C7945"/>
    <w:rsid w:val="009D3DAC"/>
    <w:rsid w:val="009D4795"/>
    <w:rsid w:val="009D4B5A"/>
    <w:rsid w:val="009D4DC7"/>
    <w:rsid w:val="009D6C21"/>
    <w:rsid w:val="009E172D"/>
    <w:rsid w:val="009E5DB4"/>
    <w:rsid w:val="009E748D"/>
    <w:rsid w:val="009F0714"/>
    <w:rsid w:val="009F7AF5"/>
    <w:rsid w:val="00A03768"/>
    <w:rsid w:val="00A03C7E"/>
    <w:rsid w:val="00A05EDC"/>
    <w:rsid w:val="00A07DA6"/>
    <w:rsid w:val="00A11684"/>
    <w:rsid w:val="00A21610"/>
    <w:rsid w:val="00A24790"/>
    <w:rsid w:val="00A2749A"/>
    <w:rsid w:val="00A36A84"/>
    <w:rsid w:val="00A40CDA"/>
    <w:rsid w:val="00A41EB0"/>
    <w:rsid w:val="00A462DE"/>
    <w:rsid w:val="00A5051B"/>
    <w:rsid w:val="00A51DBB"/>
    <w:rsid w:val="00A54527"/>
    <w:rsid w:val="00A54CEA"/>
    <w:rsid w:val="00A571E0"/>
    <w:rsid w:val="00A5728F"/>
    <w:rsid w:val="00A5741E"/>
    <w:rsid w:val="00A605F1"/>
    <w:rsid w:val="00A72ACD"/>
    <w:rsid w:val="00A7695E"/>
    <w:rsid w:val="00A87DE9"/>
    <w:rsid w:val="00A93BD5"/>
    <w:rsid w:val="00A961ED"/>
    <w:rsid w:val="00A97ED5"/>
    <w:rsid w:val="00AA5896"/>
    <w:rsid w:val="00AB2622"/>
    <w:rsid w:val="00AB3E9C"/>
    <w:rsid w:val="00AB7568"/>
    <w:rsid w:val="00AC4267"/>
    <w:rsid w:val="00AC44D5"/>
    <w:rsid w:val="00AD21C6"/>
    <w:rsid w:val="00AE0032"/>
    <w:rsid w:val="00AE2694"/>
    <w:rsid w:val="00AF25FD"/>
    <w:rsid w:val="00AF316B"/>
    <w:rsid w:val="00AF3C36"/>
    <w:rsid w:val="00AF66B2"/>
    <w:rsid w:val="00B00A58"/>
    <w:rsid w:val="00B049BC"/>
    <w:rsid w:val="00B10951"/>
    <w:rsid w:val="00B117E9"/>
    <w:rsid w:val="00B128BC"/>
    <w:rsid w:val="00B154B7"/>
    <w:rsid w:val="00B17FCB"/>
    <w:rsid w:val="00B226BA"/>
    <w:rsid w:val="00B25DCF"/>
    <w:rsid w:val="00B2614D"/>
    <w:rsid w:val="00B30814"/>
    <w:rsid w:val="00B31AA0"/>
    <w:rsid w:val="00B32123"/>
    <w:rsid w:val="00B34387"/>
    <w:rsid w:val="00B35F6E"/>
    <w:rsid w:val="00B42D72"/>
    <w:rsid w:val="00B43632"/>
    <w:rsid w:val="00B46FB4"/>
    <w:rsid w:val="00B510EE"/>
    <w:rsid w:val="00B53321"/>
    <w:rsid w:val="00B57692"/>
    <w:rsid w:val="00B579AC"/>
    <w:rsid w:val="00B604CE"/>
    <w:rsid w:val="00B775C2"/>
    <w:rsid w:val="00B80096"/>
    <w:rsid w:val="00B81554"/>
    <w:rsid w:val="00B82E41"/>
    <w:rsid w:val="00B84D00"/>
    <w:rsid w:val="00B85675"/>
    <w:rsid w:val="00B94597"/>
    <w:rsid w:val="00BA0E48"/>
    <w:rsid w:val="00BA3531"/>
    <w:rsid w:val="00BA3A9C"/>
    <w:rsid w:val="00BA63D3"/>
    <w:rsid w:val="00BB36C7"/>
    <w:rsid w:val="00BC459C"/>
    <w:rsid w:val="00BC4935"/>
    <w:rsid w:val="00BC661E"/>
    <w:rsid w:val="00BD1573"/>
    <w:rsid w:val="00BE2CAA"/>
    <w:rsid w:val="00BE392A"/>
    <w:rsid w:val="00BE47AC"/>
    <w:rsid w:val="00BE658C"/>
    <w:rsid w:val="00BF2712"/>
    <w:rsid w:val="00BF4EA7"/>
    <w:rsid w:val="00C02C38"/>
    <w:rsid w:val="00C04BE3"/>
    <w:rsid w:val="00C12910"/>
    <w:rsid w:val="00C16FF2"/>
    <w:rsid w:val="00C202D5"/>
    <w:rsid w:val="00C27C45"/>
    <w:rsid w:val="00C42662"/>
    <w:rsid w:val="00C61978"/>
    <w:rsid w:val="00C70FD4"/>
    <w:rsid w:val="00C93D20"/>
    <w:rsid w:val="00C9471E"/>
    <w:rsid w:val="00C97088"/>
    <w:rsid w:val="00C977F2"/>
    <w:rsid w:val="00CA2581"/>
    <w:rsid w:val="00CA58A9"/>
    <w:rsid w:val="00CB12D3"/>
    <w:rsid w:val="00CB1687"/>
    <w:rsid w:val="00CB6BBF"/>
    <w:rsid w:val="00CB7FB0"/>
    <w:rsid w:val="00CC60F9"/>
    <w:rsid w:val="00CD2975"/>
    <w:rsid w:val="00CD7CFB"/>
    <w:rsid w:val="00CE2252"/>
    <w:rsid w:val="00CE26CC"/>
    <w:rsid w:val="00CE5647"/>
    <w:rsid w:val="00CE7216"/>
    <w:rsid w:val="00CF1BF9"/>
    <w:rsid w:val="00CF3CB2"/>
    <w:rsid w:val="00CF6402"/>
    <w:rsid w:val="00D05FBE"/>
    <w:rsid w:val="00D06803"/>
    <w:rsid w:val="00D1248D"/>
    <w:rsid w:val="00D12D91"/>
    <w:rsid w:val="00D14500"/>
    <w:rsid w:val="00D15ECD"/>
    <w:rsid w:val="00D23534"/>
    <w:rsid w:val="00D31DEC"/>
    <w:rsid w:val="00D41BFB"/>
    <w:rsid w:val="00D43CD4"/>
    <w:rsid w:val="00D5360A"/>
    <w:rsid w:val="00D537E8"/>
    <w:rsid w:val="00D5495A"/>
    <w:rsid w:val="00D54F5A"/>
    <w:rsid w:val="00D61AB9"/>
    <w:rsid w:val="00D6262A"/>
    <w:rsid w:val="00D63BBE"/>
    <w:rsid w:val="00D66324"/>
    <w:rsid w:val="00D7109E"/>
    <w:rsid w:val="00D72009"/>
    <w:rsid w:val="00D73EA8"/>
    <w:rsid w:val="00D7464F"/>
    <w:rsid w:val="00D77416"/>
    <w:rsid w:val="00D839E0"/>
    <w:rsid w:val="00D84373"/>
    <w:rsid w:val="00D84BEF"/>
    <w:rsid w:val="00D85765"/>
    <w:rsid w:val="00D85ACA"/>
    <w:rsid w:val="00D86C30"/>
    <w:rsid w:val="00D9063C"/>
    <w:rsid w:val="00D91EA2"/>
    <w:rsid w:val="00D9611A"/>
    <w:rsid w:val="00DA1005"/>
    <w:rsid w:val="00DA541F"/>
    <w:rsid w:val="00DA59B3"/>
    <w:rsid w:val="00DB06A8"/>
    <w:rsid w:val="00DB1E36"/>
    <w:rsid w:val="00DC776C"/>
    <w:rsid w:val="00DD2975"/>
    <w:rsid w:val="00DD4EBF"/>
    <w:rsid w:val="00DE26D4"/>
    <w:rsid w:val="00DE455D"/>
    <w:rsid w:val="00DE5CED"/>
    <w:rsid w:val="00DF42B1"/>
    <w:rsid w:val="00DF4F99"/>
    <w:rsid w:val="00DF71AF"/>
    <w:rsid w:val="00E011D3"/>
    <w:rsid w:val="00E03D09"/>
    <w:rsid w:val="00E10174"/>
    <w:rsid w:val="00E12851"/>
    <w:rsid w:val="00E13A0C"/>
    <w:rsid w:val="00E23B75"/>
    <w:rsid w:val="00E24A29"/>
    <w:rsid w:val="00E30A53"/>
    <w:rsid w:val="00E34423"/>
    <w:rsid w:val="00E37AA6"/>
    <w:rsid w:val="00E44E2D"/>
    <w:rsid w:val="00E44F04"/>
    <w:rsid w:val="00E4511E"/>
    <w:rsid w:val="00E468E9"/>
    <w:rsid w:val="00E47371"/>
    <w:rsid w:val="00E52738"/>
    <w:rsid w:val="00E56385"/>
    <w:rsid w:val="00E60702"/>
    <w:rsid w:val="00E66B2B"/>
    <w:rsid w:val="00E72670"/>
    <w:rsid w:val="00E774CD"/>
    <w:rsid w:val="00E820BB"/>
    <w:rsid w:val="00E83B8F"/>
    <w:rsid w:val="00E844E9"/>
    <w:rsid w:val="00E85801"/>
    <w:rsid w:val="00E918AA"/>
    <w:rsid w:val="00E93B15"/>
    <w:rsid w:val="00E95898"/>
    <w:rsid w:val="00EA2120"/>
    <w:rsid w:val="00EA278E"/>
    <w:rsid w:val="00EA459B"/>
    <w:rsid w:val="00EA56C1"/>
    <w:rsid w:val="00EA6F0D"/>
    <w:rsid w:val="00EB4A93"/>
    <w:rsid w:val="00EB6764"/>
    <w:rsid w:val="00EB689A"/>
    <w:rsid w:val="00EB6EAB"/>
    <w:rsid w:val="00EC09FC"/>
    <w:rsid w:val="00ED0611"/>
    <w:rsid w:val="00ED228E"/>
    <w:rsid w:val="00ED48CC"/>
    <w:rsid w:val="00ED5D8D"/>
    <w:rsid w:val="00ED6088"/>
    <w:rsid w:val="00ED618F"/>
    <w:rsid w:val="00EE1516"/>
    <w:rsid w:val="00EE6851"/>
    <w:rsid w:val="00EF1D8F"/>
    <w:rsid w:val="00EF2F14"/>
    <w:rsid w:val="00EF3005"/>
    <w:rsid w:val="00EF5D8E"/>
    <w:rsid w:val="00F01918"/>
    <w:rsid w:val="00F07C29"/>
    <w:rsid w:val="00F11503"/>
    <w:rsid w:val="00F116EC"/>
    <w:rsid w:val="00F24BBF"/>
    <w:rsid w:val="00F37B81"/>
    <w:rsid w:val="00F43B58"/>
    <w:rsid w:val="00F44B9C"/>
    <w:rsid w:val="00F512EA"/>
    <w:rsid w:val="00F51B97"/>
    <w:rsid w:val="00F573BA"/>
    <w:rsid w:val="00F60379"/>
    <w:rsid w:val="00F6303B"/>
    <w:rsid w:val="00F6384D"/>
    <w:rsid w:val="00F6458A"/>
    <w:rsid w:val="00F7508F"/>
    <w:rsid w:val="00F76029"/>
    <w:rsid w:val="00F77DA6"/>
    <w:rsid w:val="00F831AB"/>
    <w:rsid w:val="00F85003"/>
    <w:rsid w:val="00F908EB"/>
    <w:rsid w:val="00F975A0"/>
    <w:rsid w:val="00FA0F57"/>
    <w:rsid w:val="00FA3B5A"/>
    <w:rsid w:val="00FA432F"/>
    <w:rsid w:val="00FA5D26"/>
    <w:rsid w:val="00FA6A46"/>
    <w:rsid w:val="00FB015D"/>
    <w:rsid w:val="00FB1388"/>
    <w:rsid w:val="00FC30CC"/>
    <w:rsid w:val="00FC55FD"/>
    <w:rsid w:val="00FD4DA8"/>
    <w:rsid w:val="00FD6BD6"/>
    <w:rsid w:val="00FD72C8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paragraph" w:styleId="NoSpacing">
    <w:name w:val="No Spacing"/>
    <w:uiPriority w:val="1"/>
    <w:qFormat/>
    <w:rsid w:val="003B550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D4E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62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nerofspeaking.org/2018/07/12/quotes-for-public-speakers-no-287-rosalynn-carter/" TargetMode="External"/><Relationship Id="rId5" Type="http://schemas.openxmlformats.org/officeDocument/2006/relationships/hyperlink" Target="https://www.prnewswire.com/news-releases/afp-survey-reveals-over-75-of-businesses-will-utilize-real-time-payments-in-next-5-years-3019619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2023-11-27T18:10:00Z</dcterms:created>
  <dcterms:modified xsi:type="dcterms:W3CDTF">2023-11-27T18:11:00Z</dcterms:modified>
</cp:coreProperties>
</file>