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0BB7D3" w14:textId="77777777" w:rsidR="00AA3C63" w:rsidRPr="00D80B19" w:rsidRDefault="00AA3C63" w:rsidP="00BE1679">
      <w:pPr>
        <w:pStyle w:val="NoSpacing"/>
        <w:rPr>
          <w:rFonts w:ascii="Cambria" w:hAnsi="Cambria" w:cs="Times New Roman"/>
        </w:rPr>
      </w:pPr>
      <w:r w:rsidRPr="00D80B19">
        <w:rPr>
          <w:rFonts w:ascii="Cambria" w:hAnsi="Cambria" w:cs="Times New Roman"/>
        </w:rPr>
        <w:t>Independent Banker</w:t>
      </w:r>
    </w:p>
    <w:p w14:paraId="0EAB9CB3" w14:textId="77777777" w:rsidR="00AA3C63" w:rsidRPr="00D80B19" w:rsidRDefault="00AA3C63" w:rsidP="00BE1679">
      <w:pPr>
        <w:pStyle w:val="NoSpacing"/>
        <w:rPr>
          <w:rFonts w:ascii="Cambria" w:hAnsi="Cambria" w:cs="Times New Roman"/>
        </w:rPr>
      </w:pPr>
      <w:r w:rsidRPr="00D80B19">
        <w:rPr>
          <w:rFonts w:ascii="Cambria" w:hAnsi="Cambria" w:cs="Times New Roman"/>
        </w:rPr>
        <w:t>August 2024</w:t>
      </w:r>
    </w:p>
    <w:p w14:paraId="33F97EBA" w14:textId="177F2128" w:rsidR="00AA3C63" w:rsidRPr="00D80B19" w:rsidRDefault="00AA3C63" w:rsidP="00D80B19">
      <w:pPr>
        <w:pStyle w:val="NoSpacing"/>
        <w:spacing w:after="240" w:line="276" w:lineRule="auto"/>
        <w:rPr>
          <w:rFonts w:ascii="Cambria" w:hAnsi="Cambria" w:cs="Times New Roman"/>
        </w:rPr>
      </w:pPr>
      <w:r w:rsidRPr="00D80B19">
        <w:rPr>
          <w:rFonts w:ascii="Cambria" w:hAnsi="Cambria" w:cs="Times New Roman"/>
        </w:rPr>
        <w:t>Columns</w:t>
      </w:r>
    </w:p>
    <w:p w14:paraId="098EF682" w14:textId="77777777" w:rsidR="00AA3C63" w:rsidRPr="00D80B19" w:rsidRDefault="00AA3C63" w:rsidP="00D80B19">
      <w:pPr>
        <w:pStyle w:val="NoSpacing"/>
        <w:spacing w:after="240" w:line="276" w:lineRule="auto"/>
        <w:rPr>
          <w:rFonts w:ascii="Cambria" w:hAnsi="Cambria" w:cs="Times New Roman"/>
        </w:rPr>
      </w:pPr>
      <w:r w:rsidRPr="00D80B19">
        <w:rPr>
          <w:rFonts w:ascii="Cambria" w:hAnsi="Cambria" w:cs="Times New Roman"/>
        </w:rPr>
        <w:t>[tag] From the Top</w:t>
      </w:r>
    </w:p>
    <w:p w14:paraId="76747440" w14:textId="63F2AA98" w:rsidR="00E12C4F" w:rsidRDefault="00AA3C63" w:rsidP="00D80B19">
      <w:pPr>
        <w:pStyle w:val="NoSpacing"/>
        <w:spacing w:after="240" w:line="276" w:lineRule="auto"/>
        <w:rPr>
          <w:rFonts w:ascii="Cambria" w:hAnsi="Cambria" w:cs="Times New Roman"/>
          <w:b/>
          <w:bCs/>
        </w:rPr>
      </w:pPr>
      <w:r>
        <w:rPr>
          <w:rFonts w:ascii="Cambria" w:hAnsi="Cambria" w:cs="Times New Roman"/>
          <w:b/>
          <w:bCs/>
        </w:rPr>
        <w:t>[</w:t>
      </w:r>
      <w:proofErr w:type="spellStart"/>
      <w:r>
        <w:rPr>
          <w:rFonts w:ascii="Cambria" w:hAnsi="Cambria" w:cs="Times New Roman"/>
          <w:b/>
          <w:bCs/>
        </w:rPr>
        <w:t>hed</w:t>
      </w:r>
      <w:proofErr w:type="spellEnd"/>
      <w:r>
        <w:rPr>
          <w:rFonts w:ascii="Cambria" w:hAnsi="Cambria" w:cs="Times New Roman"/>
          <w:b/>
          <w:bCs/>
        </w:rPr>
        <w:t xml:space="preserve">] </w:t>
      </w:r>
      <w:r w:rsidR="00F50F62">
        <w:rPr>
          <w:rFonts w:ascii="Cambria" w:hAnsi="Cambria" w:cs="Times New Roman"/>
          <w:b/>
          <w:bCs/>
        </w:rPr>
        <w:t xml:space="preserve">Getting comfortable with </w:t>
      </w:r>
      <w:proofErr w:type="spellStart"/>
      <w:r w:rsidR="00F50F62">
        <w:rPr>
          <w:rFonts w:ascii="Cambria" w:hAnsi="Cambria" w:cs="Times New Roman"/>
          <w:b/>
          <w:bCs/>
        </w:rPr>
        <w:t>fintech</w:t>
      </w:r>
      <w:r w:rsidR="00D80B19">
        <w:rPr>
          <w:rFonts w:ascii="Cambria" w:hAnsi="Cambria" w:cs="Times New Roman"/>
          <w:b/>
          <w:bCs/>
        </w:rPr>
        <w:t>s</w:t>
      </w:r>
      <w:proofErr w:type="spellEnd"/>
    </w:p>
    <w:p w14:paraId="3110E1D8" w14:textId="44F6A0D5" w:rsidR="00AA3C63" w:rsidRPr="00D80B19" w:rsidRDefault="00AA3C63" w:rsidP="00D80B19">
      <w:pPr>
        <w:pStyle w:val="NoSpacing"/>
        <w:spacing w:after="240" w:line="276" w:lineRule="auto"/>
        <w:rPr>
          <w:rFonts w:ascii="Cambria" w:hAnsi="Cambria" w:cs="Times New Roman"/>
        </w:rPr>
      </w:pPr>
      <w:r w:rsidRPr="00D80B19">
        <w:rPr>
          <w:rFonts w:ascii="Cambria" w:hAnsi="Cambria" w:cs="Times New Roman"/>
        </w:rPr>
        <w:t>[quote]</w:t>
      </w:r>
      <w:r w:rsidR="00D80B19">
        <w:rPr>
          <w:rFonts w:ascii="Cambria" w:hAnsi="Cambria" w:cs="Times New Roman"/>
        </w:rPr>
        <w:t xml:space="preserve"> “</w:t>
      </w:r>
      <w:r w:rsidR="00D80B19">
        <w:rPr>
          <w:rFonts w:ascii="Cambria" w:eastAsia="Times New Roman" w:hAnsi="Cambria"/>
        </w:rPr>
        <w:t xml:space="preserve">With </w:t>
      </w:r>
      <w:proofErr w:type="spellStart"/>
      <w:r w:rsidR="00D80B19">
        <w:rPr>
          <w:rFonts w:ascii="Cambria" w:eastAsia="Times New Roman" w:hAnsi="Cambria"/>
        </w:rPr>
        <w:t>fintechs</w:t>
      </w:r>
      <w:proofErr w:type="spellEnd"/>
      <w:r w:rsidR="00D80B19">
        <w:rPr>
          <w:rFonts w:ascii="Cambria" w:eastAsia="Times New Roman" w:hAnsi="Cambria"/>
        </w:rPr>
        <w:t>, t</w:t>
      </w:r>
      <w:r w:rsidR="00D80B19" w:rsidRPr="0099087E">
        <w:rPr>
          <w:rFonts w:ascii="Cambria" w:eastAsia="Times New Roman" w:hAnsi="Cambria"/>
        </w:rPr>
        <w:t xml:space="preserve">he more you get involved, the more you learn. </w:t>
      </w:r>
      <w:r w:rsidR="00D80B19">
        <w:rPr>
          <w:rFonts w:ascii="Cambria" w:eastAsia="Times New Roman" w:hAnsi="Cambria"/>
        </w:rPr>
        <w:t xml:space="preserve">There’s a whole continuum of </w:t>
      </w:r>
      <w:proofErr w:type="spellStart"/>
      <w:r w:rsidR="00D80B19">
        <w:rPr>
          <w:rFonts w:ascii="Cambria" w:eastAsia="Times New Roman" w:hAnsi="Cambria"/>
        </w:rPr>
        <w:t>fintechs</w:t>
      </w:r>
      <w:proofErr w:type="spellEnd"/>
      <w:r w:rsidR="00D80B19">
        <w:rPr>
          <w:rFonts w:ascii="Cambria" w:eastAsia="Times New Roman" w:hAnsi="Cambria"/>
        </w:rPr>
        <w:t xml:space="preserve"> out there that support community bank needs.”</w:t>
      </w:r>
    </w:p>
    <w:p w14:paraId="49D31B82" w14:textId="11393421" w:rsidR="002E3297" w:rsidRDefault="00AA3C63" w:rsidP="00D80B19">
      <w:pPr>
        <w:pStyle w:val="NoSpacing"/>
        <w:spacing w:after="240" w:line="276" w:lineRule="auto"/>
        <w:rPr>
          <w:rFonts w:ascii="Cambria" w:hAnsi="Cambria" w:cs="Times New Roman"/>
        </w:rPr>
      </w:pPr>
      <w:r w:rsidRPr="00D80B19">
        <w:rPr>
          <w:rFonts w:ascii="Cambria" w:hAnsi="Cambria" w:cs="Times New Roman"/>
        </w:rPr>
        <w:t>[body]</w:t>
      </w:r>
    </w:p>
    <w:p w14:paraId="0D368EBC" w14:textId="1FB5116D" w:rsidR="00A22DE5" w:rsidRDefault="00060D71" w:rsidP="00D80B19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 xml:space="preserve">When I first </w:t>
      </w:r>
      <w:r w:rsidR="009B25D9">
        <w:rPr>
          <w:rFonts w:ascii="Cambria" w:hAnsi="Cambria" w:cs="Times New Roman"/>
        </w:rPr>
        <w:t>got</w:t>
      </w:r>
      <w:r w:rsidR="000E4A74">
        <w:rPr>
          <w:rFonts w:ascii="Cambria" w:hAnsi="Cambria" w:cs="Times New Roman"/>
        </w:rPr>
        <w:t xml:space="preserve"> involved with ICBA’s </w:t>
      </w:r>
      <w:proofErr w:type="spellStart"/>
      <w:r w:rsidR="000E4A74">
        <w:rPr>
          <w:rFonts w:ascii="Cambria" w:hAnsi="Cambria" w:cs="Times New Roman"/>
        </w:rPr>
        <w:t>ThinkTECH</w:t>
      </w:r>
      <w:proofErr w:type="spellEnd"/>
      <w:r w:rsidR="000E4A74">
        <w:rPr>
          <w:rFonts w:ascii="Cambria" w:hAnsi="Cambria" w:cs="Times New Roman"/>
        </w:rPr>
        <w:t xml:space="preserve"> Accelerator, I </w:t>
      </w:r>
      <w:r w:rsidR="00AA3C63">
        <w:rPr>
          <w:rFonts w:ascii="Cambria" w:hAnsi="Cambria" w:cs="Times New Roman"/>
        </w:rPr>
        <w:t>must</w:t>
      </w:r>
      <w:r w:rsidR="000E4A74">
        <w:rPr>
          <w:rFonts w:ascii="Cambria" w:hAnsi="Cambria" w:cs="Times New Roman"/>
        </w:rPr>
        <w:t xml:space="preserve"> admit that I </w:t>
      </w:r>
      <w:r w:rsidR="001A6503">
        <w:rPr>
          <w:rFonts w:ascii="Cambria" w:hAnsi="Cambria" w:cs="Times New Roman"/>
        </w:rPr>
        <w:t>believed</w:t>
      </w:r>
      <w:r w:rsidR="0030313A" w:rsidRPr="0030313A">
        <w:rPr>
          <w:rFonts w:ascii="Cambria" w:hAnsi="Cambria" w:cs="Times New Roman"/>
        </w:rPr>
        <w:t xml:space="preserve"> </w:t>
      </w:r>
      <w:proofErr w:type="spellStart"/>
      <w:r w:rsidR="0030313A" w:rsidRPr="0030313A">
        <w:rPr>
          <w:rFonts w:ascii="Cambria" w:hAnsi="Cambria" w:cs="Times New Roman"/>
        </w:rPr>
        <w:t>fintechs</w:t>
      </w:r>
      <w:proofErr w:type="spellEnd"/>
      <w:r w:rsidR="0030313A" w:rsidRPr="0030313A">
        <w:rPr>
          <w:rFonts w:ascii="Cambria" w:hAnsi="Cambria" w:cs="Times New Roman"/>
        </w:rPr>
        <w:t xml:space="preserve"> were scary</w:t>
      </w:r>
      <w:r w:rsidR="0030313A">
        <w:rPr>
          <w:rFonts w:ascii="Cambria" w:hAnsi="Cambria" w:cs="Times New Roman"/>
        </w:rPr>
        <w:t xml:space="preserve">. However, </w:t>
      </w:r>
      <w:r w:rsidR="0030313A" w:rsidRPr="0030313A">
        <w:rPr>
          <w:rFonts w:ascii="Cambria" w:hAnsi="Cambria" w:cs="Times New Roman"/>
        </w:rPr>
        <w:t xml:space="preserve">what I learned </w:t>
      </w:r>
      <w:r w:rsidR="0030313A">
        <w:rPr>
          <w:rFonts w:ascii="Cambria" w:hAnsi="Cambria" w:cs="Times New Roman"/>
        </w:rPr>
        <w:t xml:space="preserve">is that </w:t>
      </w:r>
      <w:r w:rsidR="003E3699">
        <w:rPr>
          <w:rFonts w:ascii="Cambria" w:hAnsi="Cambria" w:cs="Times New Roman"/>
        </w:rPr>
        <w:t>“</w:t>
      </w:r>
      <w:r w:rsidR="0030313A" w:rsidRPr="0030313A">
        <w:rPr>
          <w:rFonts w:ascii="Cambria" w:hAnsi="Cambria" w:cs="Times New Roman"/>
        </w:rPr>
        <w:t>fintech</w:t>
      </w:r>
      <w:r w:rsidR="003E3699">
        <w:rPr>
          <w:rFonts w:ascii="Cambria" w:hAnsi="Cambria" w:cs="Times New Roman"/>
        </w:rPr>
        <w:t>”</w:t>
      </w:r>
      <w:r w:rsidR="0030313A" w:rsidRPr="0030313A">
        <w:rPr>
          <w:rFonts w:ascii="Cambria" w:hAnsi="Cambria" w:cs="Times New Roman"/>
        </w:rPr>
        <w:t xml:space="preserve"> is a buzzword</w:t>
      </w:r>
      <w:r w:rsidR="00B22ABE">
        <w:rPr>
          <w:rFonts w:ascii="Cambria" w:hAnsi="Cambria" w:cs="Times New Roman"/>
        </w:rPr>
        <w:t xml:space="preserve">. </w:t>
      </w:r>
      <w:r w:rsidR="003E3699">
        <w:rPr>
          <w:rFonts w:ascii="Cambria" w:hAnsi="Cambria" w:cs="Times New Roman"/>
        </w:rPr>
        <w:t>Fintech companies</w:t>
      </w:r>
      <w:r w:rsidR="0030313A">
        <w:rPr>
          <w:rFonts w:ascii="Cambria" w:hAnsi="Cambria" w:cs="Times New Roman"/>
        </w:rPr>
        <w:t xml:space="preserve"> are </w:t>
      </w:r>
      <w:r w:rsidR="0030313A" w:rsidRPr="0030313A">
        <w:rPr>
          <w:rFonts w:ascii="Cambria" w:hAnsi="Cambria" w:cs="Times New Roman"/>
        </w:rPr>
        <w:t xml:space="preserve">not necessarily different </w:t>
      </w:r>
      <w:r w:rsidR="009433D5">
        <w:rPr>
          <w:rFonts w:ascii="Cambria" w:hAnsi="Cambria" w:cs="Times New Roman"/>
        </w:rPr>
        <w:t>from</w:t>
      </w:r>
      <w:r w:rsidR="0030313A" w:rsidRPr="0030313A">
        <w:rPr>
          <w:rFonts w:ascii="Cambria" w:hAnsi="Cambria" w:cs="Times New Roman"/>
        </w:rPr>
        <w:t xml:space="preserve"> </w:t>
      </w:r>
      <w:r w:rsidR="0030313A">
        <w:rPr>
          <w:rFonts w:ascii="Cambria" w:hAnsi="Cambria" w:cs="Times New Roman"/>
        </w:rPr>
        <w:t xml:space="preserve">other solution providers. </w:t>
      </w:r>
      <w:r w:rsidR="00B22ABE">
        <w:rPr>
          <w:rFonts w:ascii="Cambria" w:hAnsi="Cambria" w:cs="Times New Roman"/>
        </w:rPr>
        <w:t xml:space="preserve">The </w:t>
      </w:r>
      <w:r w:rsidR="00F50F62">
        <w:rPr>
          <w:rFonts w:ascii="Cambria" w:hAnsi="Cambria" w:cs="Times New Roman"/>
        </w:rPr>
        <w:t xml:space="preserve">“fintech” </w:t>
      </w:r>
      <w:r w:rsidR="00B22ABE">
        <w:rPr>
          <w:rFonts w:ascii="Cambria" w:hAnsi="Cambria" w:cs="Times New Roman"/>
        </w:rPr>
        <w:t xml:space="preserve">title serves </w:t>
      </w:r>
      <w:proofErr w:type="gramStart"/>
      <w:r w:rsidR="009433D5">
        <w:rPr>
          <w:rFonts w:ascii="Cambria" w:hAnsi="Cambria" w:cs="Times New Roman"/>
        </w:rPr>
        <w:t xml:space="preserve">as a way </w:t>
      </w:r>
      <w:r w:rsidR="00B22ABE">
        <w:rPr>
          <w:rFonts w:ascii="Cambria" w:hAnsi="Cambria" w:cs="Times New Roman"/>
        </w:rPr>
        <w:t>to</w:t>
      </w:r>
      <w:proofErr w:type="gramEnd"/>
      <w:r w:rsidR="00A22DE5">
        <w:rPr>
          <w:rFonts w:ascii="Cambria" w:hAnsi="Cambria" w:cs="Times New Roman"/>
        </w:rPr>
        <w:t xml:space="preserve"> designate an innovative company. And don’t we all want </w:t>
      </w:r>
      <w:r w:rsidR="00757A35">
        <w:rPr>
          <w:rFonts w:ascii="Cambria" w:hAnsi="Cambria" w:cs="Times New Roman"/>
        </w:rPr>
        <w:t>modern</w:t>
      </w:r>
      <w:r w:rsidR="00657E2A">
        <w:rPr>
          <w:rFonts w:ascii="Cambria" w:hAnsi="Cambria" w:cs="Times New Roman"/>
        </w:rPr>
        <w:t xml:space="preserve"> partners </w:t>
      </w:r>
      <w:r w:rsidR="00A22DE5">
        <w:rPr>
          <w:rFonts w:ascii="Cambria" w:hAnsi="Cambria" w:cs="Times New Roman"/>
        </w:rPr>
        <w:t xml:space="preserve">for our banks? </w:t>
      </w:r>
    </w:p>
    <w:p w14:paraId="69226002" w14:textId="241E2CC4" w:rsidR="00B372F0" w:rsidRDefault="00A22DE5" w:rsidP="00D80B19">
      <w:pPr>
        <w:pStyle w:val="NoSpacing"/>
        <w:spacing w:after="240" w:line="276" w:lineRule="auto"/>
      </w:pPr>
      <w:r>
        <w:rPr>
          <w:rFonts w:ascii="Cambria" w:hAnsi="Cambria" w:cs="Times New Roman"/>
        </w:rPr>
        <w:t xml:space="preserve">So, before I knew it, I was engaging with </w:t>
      </w:r>
      <w:proofErr w:type="spellStart"/>
      <w:r>
        <w:rPr>
          <w:rFonts w:ascii="Cambria" w:hAnsi="Cambria" w:cs="Times New Roman"/>
        </w:rPr>
        <w:t>fintechs</w:t>
      </w:r>
      <w:proofErr w:type="spellEnd"/>
      <w:r w:rsidR="00F50F62">
        <w:rPr>
          <w:rFonts w:ascii="Cambria" w:hAnsi="Cambria" w:cs="Times New Roman"/>
        </w:rPr>
        <w:t xml:space="preserve"> at my bank</w:t>
      </w:r>
      <w:r>
        <w:rPr>
          <w:rFonts w:ascii="Cambria" w:hAnsi="Cambria" w:cs="Times New Roman"/>
        </w:rPr>
        <w:t xml:space="preserve">. </w:t>
      </w:r>
      <w:r w:rsidR="00AC640B">
        <w:rPr>
          <w:rFonts w:ascii="Cambria" w:hAnsi="Cambria" w:cs="Times New Roman"/>
        </w:rPr>
        <w:t xml:space="preserve">We </w:t>
      </w:r>
      <w:r w:rsidR="001A6503">
        <w:rPr>
          <w:rFonts w:ascii="Cambria" w:hAnsi="Cambria" w:cs="Times New Roman"/>
        </w:rPr>
        <w:t>do business with</w:t>
      </w:r>
      <w:r w:rsidR="00AC640B">
        <w:rPr>
          <w:rFonts w:ascii="Cambria" w:hAnsi="Cambria" w:cs="Times New Roman"/>
        </w:rPr>
        <w:t xml:space="preserve"> two Accelerator alum</w:t>
      </w:r>
      <w:r w:rsidR="003E3699">
        <w:rPr>
          <w:rFonts w:ascii="Cambria" w:hAnsi="Cambria" w:cs="Times New Roman"/>
        </w:rPr>
        <w:t>s</w:t>
      </w:r>
      <w:r w:rsidR="00AC640B">
        <w:rPr>
          <w:rFonts w:ascii="Cambria" w:hAnsi="Cambria" w:cs="Times New Roman"/>
        </w:rPr>
        <w:t xml:space="preserve">: </w:t>
      </w:r>
      <w:hyperlink r:id="rId8" w:history="1">
        <w:proofErr w:type="spellStart"/>
        <w:r w:rsidR="00E263C3" w:rsidRPr="00600BDD">
          <w:rPr>
            <w:rStyle w:val="Hyperlink"/>
            <w:rFonts w:ascii="Cambria" w:hAnsi="Cambria" w:cs="Times New Roman"/>
          </w:rPr>
          <w:t>BotDoc</w:t>
        </w:r>
        <w:proofErr w:type="spellEnd"/>
      </w:hyperlink>
      <w:r w:rsidR="00E263C3">
        <w:rPr>
          <w:rFonts w:ascii="Cambria" w:hAnsi="Cambria" w:cs="Times New Roman"/>
        </w:rPr>
        <w:t xml:space="preserve"> and </w:t>
      </w:r>
      <w:hyperlink r:id="rId9" w:history="1">
        <w:r w:rsidR="009B7945" w:rsidRPr="009B7945">
          <w:rPr>
            <w:rStyle w:val="Hyperlink"/>
            <w:rFonts w:ascii="Cambria" w:hAnsi="Cambria" w:cs="Times New Roman"/>
          </w:rPr>
          <w:t>Beauceron</w:t>
        </w:r>
        <w:r w:rsidR="00E263C3" w:rsidRPr="009B7945">
          <w:rPr>
            <w:rStyle w:val="Hyperlink"/>
            <w:rFonts w:ascii="Cambria" w:hAnsi="Cambria" w:cs="Times New Roman"/>
          </w:rPr>
          <w:t xml:space="preserve"> Security</w:t>
        </w:r>
      </w:hyperlink>
      <w:r w:rsidR="00E263C3">
        <w:rPr>
          <w:rFonts w:ascii="Cambria" w:hAnsi="Cambria" w:cs="Times New Roman"/>
        </w:rPr>
        <w:t xml:space="preserve">. </w:t>
      </w:r>
      <w:r w:rsidR="00F54866">
        <w:rPr>
          <w:rFonts w:ascii="Cambria" w:hAnsi="Cambria" w:cs="Times New Roman"/>
        </w:rPr>
        <w:t xml:space="preserve">With </w:t>
      </w:r>
      <w:proofErr w:type="spellStart"/>
      <w:r w:rsidR="00F54866">
        <w:rPr>
          <w:rFonts w:ascii="Cambria" w:hAnsi="Cambria" w:cs="Times New Roman"/>
        </w:rPr>
        <w:t>BotDoc</w:t>
      </w:r>
      <w:proofErr w:type="spellEnd"/>
      <w:r w:rsidR="00B44F59">
        <w:rPr>
          <w:rFonts w:ascii="Cambria" w:hAnsi="Cambria" w:cs="Times New Roman"/>
        </w:rPr>
        <w:t>,</w:t>
      </w:r>
      <w:r w:rsidR="00F54866">
        <w:rPr>
          <w:rFonts w:ascii="Cambria" w:hAnsi="Cambria" w:cs="Times New Roman"/>
        </w:rPr>
        <w:t xml:space="preserve"> we moved from a clunky</w:t>
      </w:r>
      <w:r w:rsidR="00AA3C63">
        <w:rPr>
          <w:rFonts w:ascii="Cambria" w:hAnsi="Cambria" w:cs="Times New Roman"/>
        </w:rPr>
        <w:t>,</w:t>
      </w:r>
      <w:r w:rsidR="00F54866">
        <w:rPr>
          <w:rFonts w:ascii="Cambria" w:hAnsi="Cambria" w:cs="Times New Roman"/>
        </w:rPr>
        <w:t xml:space="preserve"> secure mail product no one wanted to use to a simple solution that is seamless for both our staff and our customers. </w:t>
      </w:r>
      <w:r w:rsidR="00757A35">
        <w:rPr>
          <w:rFonts w:ascii="Cambria" w:hAnsi="Cambria" w:cs="Times New Roman"/>
        </w:rPr>
        <w:t>Then</w:t>
      </w:r>
      <w:r w:rsidR="00AA3C63">
        <w:rPr>
          <w:rFonts w:ascii="Cambria" w:hAnsi="Cambria" w:cs="Times New Roman"/>
        </w:rPr>
        <w:t>,</w:t>
      </w:r>
      <w:r w:rsidR="00D56E59">
        <w:rPr>
          <w:rFonts w:ascii="Cambria" w:hAnsi="Cambria" w:cs="Times New Roman"/>
        </w:rPr>
        <w:t xml:space="preserve"> </w:t>
      </w:r>
      <w:r w:rsidR="00F54866">
        <w:rPr>
          <w:rFonts w:ascii="Cambria" w:hAnsi="Cambria" w:cs="Times New Roman"/>
        </w:rPr>
        <w:t xml:space="preserve">Beauceron helped us upgrade our </w:t>
      </w:r>
      <w:r w:rsidR="002666E4">
        <w:rPr>
          <w:rFonts w:ascii="Cambria" w:hAnsi="Cambria" w:cs="Times New Roman"/>
        </w:rPr>
        <w:t xml:space="preserve">internal </w:t>
      </w:r>
      <w:r w:rsidR="00EA3F3F">
        <w:rPr>
          <w:rFonts w:ascii="Cambria" w:hAnsi="Cambria" w:cs="Times New Roman"/>
        </w:rPr>
        <w:t>fraud</w:t>
      </w:r>
      <w:r w:rsidR="00BC03A7">
        <w:rPr>
          <w:rFonts w:ascii="Cambria" w:hAnsi="Cambria" w:cs="Times New Roman"/>
        </w:rPr>
        <w:t>-</w:t>
      </w:r>
      <w:r w:rsidR="00EA3F3F">
        <w:rPr>
          <w:rFonts w:ascii="Cambria" w:hAnsi="Cambria" w:cs="Times New Roman"/>
        </w:rPr>
        <w:t>detection training. Both are “</w:t>
      </w:r>
      <w:proofErr w:type="spellStart"/>
      <w:r w:rsidR="00EA3F3F">
        <w:rPr>
          <w:rFonts w:ascii="Cambria" w:hAnsi="Cambria" w:cs="Times New Roman"/>
        </w:rPr>
        <w:t>fintechs</w:t>
      </w:r>
      <w:proofErr w:type="spellEnd"/>
      <w:r w:rsidR="00EA3F3F">
        <w:rPr>
          <w:rFonts w:ascii="Cambria" w:hAnsi="Cambria" w:cs="Times New Roman"/>
        </w:rPr>
        <w:t xml:space="preserve">,” and both provide first-class, innovative solutions that meet our needs. </w:t>
      </w:r>
    </w:p>
    <w:p w14:paraId="4E40840C" w14:textId="280EFDBC" w:rsidR="00F705FC" w:rsidRDefault="00F50F62" w:rsidP="00D80B19">
      <w:pPr>
        <w:spacing w:after="240" w:line="276" w:lineRule="auto"/>
        <w:rPr>
          <w:rFonts w:ascii="Cambria" w:eastAsia="Times New Roman" w:hAnsi="Cambria"/>
        </w:rPr>
      </w:pPr>
      <w:r w:rsidRPr="00D80B19">
        <w:rPr>
          <w:rFonts w:ascii="Cambria" w:eastAsia="Times New Roman" w:hAnsi="Cambria"/>
        </w:rPr>
        <w:t>W</w:t>
      </w:r>
      <w:r w:rsidR="00DA1854" w:rsidRPr="007307E6">
        <w:rPr>
          <w:rFonts w:ascii="Cambria" w:eastAsia="Times New Roman" w:hAnsi="Cambria"/>
        </w:rPr>
        <w:t>e have always tried to do things differently</w:t>
      </w:r>
      <w:r>
        <w:rPr>
          <w:rFonts w:ascii="Cambria" w:eastAsia="Times New Roman" w:hAnsi="Cambria"/>
        </w:rPr>
        <w:t xml:space="preserve"> at my </w:t>
      </w:r>
      <w:r w:rsidR="001A6503">
        <w:rPr>
          <w:rFonts w:ascii="Cambria" w:eastAsia="Times New Roman" w:hAnsi="Cambria"/>
        </w:rPr>
        <w:t xml:space="preserve">community </w:t>
      </w:r>
      <w:r>
        <w:rPr>
          <w:rFonts w:ascii="Cambria" w:eastAsia="Times New Roman" w:hAnsi="Cambria"/>
        </w:rPr>
        <w:t>bank</w:t>
      </w:r>
      <w:r w:rsidR="00DA1854" w:rsidRPr="007307E6">
        <w:rPr>
          <w:rFonts w:ascii="Cambria" w:eastAsia="Times New Roman" w:hAnsi="Cambria"/>
        </w:rPr>
        <w:t xml:space="preserve">, </w:t>
      </w:r>
      <w:r w:rsidR="007307E6">
        <w:rPr>
          <w:rFonts w:ascii="Cambria" w:eastAsia="Times New Roman" w:hAnsi="Cambria"/>
        </w:rPr>
        <w:t xml:space="preserve">and with </w:t>
      </w:r>
      <w:r w:rsidR="00935E00">
        <w:rPr>
          <w:rFonts w:ascii="Cambria" w:eastAsia="Times New Roman" w:hAnsi="Cambria"/>
        </w:rPr>
        <w:t>modern technology</w:t>
      </w:r>
      <w:r w:rsidR="007307E6">
        <w:rPr>
          <w:rFonts w:ascii="Cambria" w:eastAsia="Times New Roman" w:hAnsi="Cambria"/>
        </w:rPr>
        <w:t xml:space="preserve">, we wanted to </w:t>
      </w:r>
      <w:r w:rsidR="00243984" w:rsidRPr="007307E6">
        <w:rPr>
          <w:rFonts w:ascii="Cambria" w:eastAsia="Times New Roman" w:hAnsi="Cambria"/>
        </w:rPr>
        <w:t>do it ourselves</w:t>
      </w:r>
      <w:r w:rsidR="00243984">
        <w:rPr>
          <w:rFonts w:ascii="Cambria" w:eastAsia="Times New Roman" w:hAnsi="Cambria"/>
        </w:rPr>
        <w:t xml:space="preserve"> </w:t>
      </w:r>
      <w:r w:rsidR="00AA3C63">
        <w:rPr>
          <w:rFonts w:ascii="Cambria" w:eastAsia="Times New Roman" w:hAnsi="Cambria"/>
        </w:rPr>
        <w:t xml:space="preserve">by </w:t>
      </w:r>
      <w:r w:rsidR="00551862">
        <w:rPr>
          <w:rFonts w:ascii="Cambria" w:eastAsia="Times New Roman" w:hAnsi="Cambria"/>
        </w:rPr>
        <w:t>creat</w:t>
      </w:r>
      <w:r w:rsidR="00AA3C63">
        <w:rPr>
          <w:rFonts w:ascii="Cambria" w:eastAsia="Times New Roman" w:hAnsi="Cambria"/>
        </w:rPr>
        <w:t>ing</w:t>
      </w:r>
      <w:r w:rsidR="00551862">
        <w:rPr>
          <w:rFonts w:ascii="Cambria" w:eastAsia="Times New Roman" w:hAnsi="Cambria"/>
        </w:rPr>
        <w:t xml:space="preserve"> and implement</w:t>
      </w:r>
      <w:r w:rsidR="00AA3C63">
        <w:rPr>
          <w:rFonts w:ascii="Cambria" w:eastAsia="Times New Roman" w:hAnsi="Cambria"/>
        </w:rPr>
        <w:t>ing</w:t>
      </w:r>
      <w:r w:rsidR="00DA1854" w:rsidRPr="007307E6">
        <w:rPr>
          <w:rFonts w:ascii="Cambria" w:eastAsia="Times New Roman" w:hAnsi="Cambria"/>
        </w:rPr>
        <w:t xml:space="preserve"> </w:t>
      </w:r>
      <w:r w:rsidR="00243984">
        <w:rPr>
          <w:rFonts w:ascii="Cambria" w:eastAsia="Times New Roman" w:hAnsi="Cambria"/>
        </w:rPr>
        <w:t>solutions</w:t>
      </w:r>
      <w:r w:rsidR="00DA1854" w:rsidRPr="007307E6">
        <w:rPr>
          <w:rFonts w:ascii="Cambria" w:eastAsia="Times New Roman" w:hAnsi="Cambria"/>
        </w:rPr>
        <w:t xml:space="preserve"> in</w:t>
      </w:r>
      <w:r w:rsidR="00F705FC">
        <w:rPr>
          <w:rFonts w:ascii="Cambria" w:eastAsia="Times New Roman" w:hAnsi="Cambria"/>
        </w:rPr>
        <w:t>-</w:t>
      </w:r>
      <w:r w:rsidR="00DA1854" w:rsidRPr="007307E6">
        <w:rPr>
          <w:rFonts w:ascii="Cambria" w:eastAsia="Times New Roman" w:hAnsi="Cambria"/>
        </w:rPr>
        <w:t xml:space="preserve">house. </w:t>
      </w:r>
      <w:r w:rsidR="00F705FC">
        <w:rPr>
          <w:rFonts w:ascii="Cambria" w:eastAsia="Times New Roman" w:hAnsi="Cambria"/>
        </w:rPr>
        <w:t>We</w:t>
      </w:r>
      <w:r w:rsidR="00DA1854" w:rsidRPr="007307E6">
        <w:rPr>
          <w:rFonts w:ascii="Cambria" w:eastAsia="Times New Roman" w:hAnsi="Cambria"/>
        </w:rPr>
        <w:t xml:space="preserve"> prided </w:t>
      </w:r>
      <w:r w:rsidR="00F705FC">
        <w:rPr>
          <w:rFonts w:ascii="Cambria" w:eastAsia="Times New Roman" w:hAnsi="Cambria"/>
        </w:rPr>
        <w:t xml:space="preserve">ourselves </w:t>
      </w:r>
      <w:r w:rsidR="00DA1854" w:rsidRPr="007307E6">
        <w:rPr>
          <w:rFonts w:ascii="Cambria" w:eastAsia="Times New Roman" w:hAnsi="Cambria"/>
        </w:rPr>
        <w:t>on having the expertise</w:t>
      </w:r>
      <w:r w:rsidR="00AD44DC">
        <w:rPr>
          <w:rFonts w:ascii="Cambria" w:eastAsia="Times New Roman" w:hAnsi="Cambria"/>
        </w:rPr>
        <w:t xml:space="preserve"> on our team. But in today’s </w:t>
      </w:r>
      <w:r w:rsidR="0080599F">
        <w:rPr>
          <w:rFonts w:ascii="Cambria" w:eastAsia="Times New Roman" w:hAnsi="Cambria"/>
        </w:rPr>
        <w:t>dynamic banking landscape, that perspective has shifted. A</w:t>
      </w:r>
      <w:r w:rsidR="00DA1854" w:rsidRPr="007307E6">
        <w:rPr>
          <w:rFonts w:ascii="Cambria" w:eastAsia="Times New Roman" w:hAnsi="Cambria"/>
        </w:rPr>
        <w:t>s things get busier and we get bigger</w:t>
      </w:r>
      <w:r w:rsidR="00F705FC">
        <w:rPr>
          <w:rFonts w:ascii="Cambria" w:eastAsia="Times New Roman" w:hAnsi="Cambria"/>
        </w:rPr>
        <w:t xml:space="preserve">, we realized outsourcing </w:t>
      </w:r>
      <w:r w:rsidR="00497AA1">
        <w:rPr>
          <w:rFonts w:ascii="Cambria" w:eastAsia="Times New Roman" w:hAnsi="Cambria"/>
        </w:rPr>
        <w:t xml:space="preserve">certain functions </w:t>
      </w:r>
      <w:r w:rsidR="00F705FC">
        <w:rPr>
          <w:rFonts w:ascii="Cambria" w:eastAsia="Times New Roman" w:hAnsi="Cambria"/>
        </w:rPr>
        <w:t xml:space="preserve">can help greatly. </w:t>
      </w:r>
    </w:p>
    <w:p w14:paraId="5718571F" w14:textId="4A74D866" w:rsidR="00BC727E" w:rsidRDefault="00F705FC" w:rsidP="00D80B19">
      <w:pPr>
        <w:spacing w:after="240"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But as we</w:t>
      </w:r>
      <w:r w:rsidR="000A2AD7">
        <w:rPr>
          <w:rFonts w:ascii="Cambria" w:eastAsia="Times New Roman" w:hAnsi="Cambria"/>
        </w:rPr>
        <w:t xml:space="preserve"> look for external partners, I depend upon my community bank colleagues to make recommendations</w:t>
      </w:r>
      <w:r w:rsidR="00750EC0">
        <w:rPr>
          <w:rFonts w:ascii="Cambria" w:eastAsia="Times New Roman" w:hAnsi="Cambria"/>
        </w:rPr>
        <w:t xml:space="preserve">. </w:t>
      </w:r>
      <w:r w:rsidR="00DA1854" w:rsidRPr="000A2AD7">
        <w:rPr>
          <w:rFonts w:ascii="Cambria" w:eastAsia="Times New Roman" w:hAnsi="Cambria"/>
        </w:rPr>
        <w:t xml:space="preserve">If I don’t know </w:t>
      </w:r>
      <w:r w:rsidR="00991C65">
        <w:rPr>
          <w:rFonts w:ascii="Cambria" w:eastAsia="Times New Roman" w:hAnsi="Cambria"/>
        </w:rPr>
        <w:t xml:space="preserve">that </w:t>
      </w:r>
      <w:r w:rsidR="00DA1854" w:rsidRPr="000A2AD7">
        <w:rPr>
          <w:rFonts w:ascii="Cambria" w:eastAsia="Times New Roman" w:hAnsi="Cambria"/>
        </w:rPr>
        <w:t>a</w:t>
      </w:r>
      <w:r w:rsidR="000A2AD7">
        <w:rPr>
          <w:rFonts w:ascii="Cambria" w:eastAsia="Times New Roman" w:hAnsi="Cambria"/>
        </w:rPr>
        <w:t xml:space="preserve"> </w:t>
      </w:r>
      <w:r w:rsidR="00DA1854" w:rsidRPr="000A2AD7">
        <w:rPr>
          <w:rFonts w:ascii="Cambria" w:eastAsia="Times New Roman" w:hAnsi="Cambria"/>
        </w:rPr>
        <w:t>banker</w:t>
      </w:r>
      <w:r w:rsidR="000A2AD7">
        <w:rPr>
          <w:rFonts w:ascii="Cambria" w:eastAsia="Times New Roman" w:hAnsi="Cambria"/>
        </w:rPr>
        <w:t xml:space="preserve"> </w:t>
      </w:r>
      <w:r w:rsidR="00DA1854" w:rsidRPr="000A2AD7">
        <w:rPr>
          <w:rFonts w:ascii="Cambria" w:eastAsia="Times New Roman" w:hAnsi="Cambria"/>
        </w:rPr>
        <w:t>I trust uses a company</w:t>
      </w:r>
      <w:r w:rsidR="000A2AD7">
        <w:rPr>
          <w:rFonts w:ascii="Cambria" w:eastAsia="Times New Roman" w:hAnsi="Cambria"/>
        </w:rPr>
        <w:t xml:space="preserve">, </w:t>
      </w:r>
      <w:r w:rsidR="00AA3C63">
        <w:rPr>
          <w:rFonts w:ascii="Cambria" w:eastAsia="Times New Roman" w:hAnsi="Cambria"/>
        </w:rPr>
        <w:t>it’s</w:t>
      </w:r>
      <w:r w:rsidR="00DA1854" w:rsidRPr="000A2AD7">
        <w:rPr>
          <w:rFonts w:ascii="Cambria" w:eastAsia="Times New Roman" w:hAnsi="Cambria"/>
        </w:rPr>
        <w:t xml:space="preserve"> </w:t>
      </w:r>
      <w:r w:rsidR="00AA3C63" w:rsidRPr="000A2AD7">
        <w:rPr>
          <w:rFonts w:ascii="Cambria" w:eastAsia="Times New Roman" w:hAnsi="Cambria"/>
        </w:rPr>
        <w:t xml:space="preserve">unlikely </w:t>
      </w:r>
      <w:r w:rsidR="00AA3C63">
        <w:rPr>
          <w:rFonts w:ascii="Cambria" w:eastAsia="Times New Roman" w:hAnsi="Cambria"/>
        </w:rPr>
        <w:t xml:space="preserve">that I </w:t>
      </w:r>
      <w:r w:rsidR="00DA1854" w:rsidRPr="000A2AD7">
        <w:rPr>
          <w:rFonts w:ascii="Cambria" w:eastAsia="Times New Roman" w:hAnsi="Cambria"/>
        </w:rPr>
        <w:t>would use</w:t>
      </w:r>
      <w:r w:rsidR="000A2AD7">
        <w:rPr>
          <w:rFonts w:ascii="Cambria" w:eastAsia="Times New Roman" w:hAnsi="Cambria"/>
        </w:rPr>
        <w:t xml:space="preserve"> </w:t>
      </w:r>
      <w:r w:rsidR="00991C65">
        <w:rPr>
          <w:rFonts w:ascii="Cambria" w:eastAsia="Times New Roman" w:hAnsi="Cambria"/>
        </w:rPr>
        <w:t>it</w:t>
      </w:r>
      <w:r w:rsidR="000A2AD7">
        <w:rPr>
          <w:rFonts w:ascii="Cambria" w:eastAsia="Times New Roman" w:hAnsi="Cambria"/>
        </w:rPr>
        <w:t xml:space="preserve">. </w:t>
      </w:r>
    </w:p>
    <w:p w14:paraId="7DD30C01" w14:textId="20A469A4" w:rsidR="00CB76B2" w:rsidRDefault="00BC727E" w:rsidP="00D80B19">
      <w:pPr>
        <w:spacing w:after="240" w:line="276" w:lineRule="auto"/>
        <w:rPr>
          <w:rFonts w:ascii="Cambria" w:eastAsia="Times New Roman" w:hAnsi="Cambria"/>
          <w:i/>
          <w:iCs/>
        </w:rPr>
      </w:pPr>
      <w:r>
        <w:rPr>
          <w:rFonts w:ascii="Cambria" w:eastAsia="Times New Roman" w:hAnsi="Cambria"/>
        </w:rPr>
        <w:t>That’s where ICBA steps in</w:t>
      </w:r>
      <w:r w:rsidR="00F67594">
        <w:rPr>
          <w:rFonts w:ascii="Cambria" w:eastAsia="Times New Roman" w:hAnsi="Cambria"/>
        </w:rPr>
        <w:t>. W</w:t>
      </w:r>
      <w:r>
        <w:rPr>
          <w:rFonts w:ascii="Cambria" w:eastAsia="Times New Roman" w:hAnsi="Cambria"/>
        </w:rPr>
        <w:t xml:space="preserve">e can rely on their due diligence to know we’re </w:t>
      </w:r>
      <w:r w:rsidR="00935E00">
        <w:rPr>
          <w:rFonts w:ascii="Cambria" w:eastAsia="Times New Roman" w:hAnsi="Cambria"/>
        </w:rPr>
        <w:t>collaborating</w:t>
      </w:r>
      <w:r>
        <w:rPr>
          <w:rFonts w:ascii="Cambria" w:eastAsia="Times New Roman" w:hAnsi="Cambria"/>
        </w:rPr>
        <w:t xml:space="preserve"> with a legitimate company. Any of the </w:t>
      </w:r>
      <w:r w:rsidR="00BC21CF">
        <w:rPr>
          <w:rFonts w:ascii="Cambria" w:eastAsia="Times New Roman" w:hAnsi="Cambria"/>
        </w:rPr>
        <w:t xml:space="preserve">providers in ICBA’s </w:t>
      </w:r>
      <w:hyperlink r:id="rId10" w:history="1">
        <w:r w:rsidR="00BC21CF" w:rsidRPr="00D56E59">
          <w:rPr>
            <w:rStyle w:val="Hyperlink"/>
            <w:rFonts w:ascii="Cambria" w:eastAsia="Times New Roman" w:hAnsi="Cambria"/>
          </w:rPr>
          <w:t>Solutions Directory</w:t>
        </w:r>
      </w:hyperlink>
      <w:r w:rsidR="00D56E59">
        <w:rPr>
          <w:rFonts w:ascii="Cambria" w:eastAsia="Times New Roman" w:hAnsi="Cambria"/>
        </w:rPr>
        <w:t xml:space="preserve"> offer peace of mind</w:t>
      </w:r>
      <w:r w:rsidR="00866A5F">
        <w:rPr>
          <w:rFonts w:ascii="Cambria" w:eastAsia="Times New Roman" w:hAnsi="Cambria"/>
        </w:rPr>
        <w:t xml:space="preserve">; community banks know they are vetted by ICBA and can have an initial </w:t>
      </w:r>
      <w:r w:rsidR="004E68D3">
        <w:rPr>
          <w:rFonts w:ascii="Cambria" w:eastAsia="Times New Roman" w:hAnsi="Cambria"/>
        </w:rPr>
        <w:t xml:space="preserve">level of </w:t>
      </w:r>
      <w:r w:rsidR="00866A5F">
        <w:rPr>
          <w:rFonts w:ascii="Cambria" w:eastAsia="Times New Roman" w:hAnsi="Cambria"/>
        </w:rPr>
        <w:t>comfort with them</w:t>
      </w:r>
      <w:r w:rsidR="00750EC0">
        <w:rPr>
          <w:rFonts w:ascii="Cambria" w:eastAsia="Times New Roman" w:hAnsi="Cambria"/>
        </w:rPr>
        <w:t xml:space="preserve">. </w:t>
      </w:r>
    </w:p>
    <w:p w14:paraId="459000ED" w14:textId="42E160DE" w:rsidR="00B87538" w:rsidRDefault="0064614D" w:rsidP="00D80B19">
      <w:pPr>
        <w:pStyle w:val="NoSpacing"/>
        <w:spacing w:after="240"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 xml:space="preserve">With </w:t>
      </w:r>
      <w:proofErr w:type="spellStart"/>
      <w:r>
        <w:rPr>
          <w:rFonts w:ascii="Cambria" w:eastAsia="Times New Roman" w:hAnsi="Cambria"/>
        </w:rPr>
        <w:t>fintechs</w:t>
      </w:r>
      <w:proofErr w:type="spellEnd"/>
      <w:r>
        <w:rPr>
          <w:rFonts w:ascii="Cambria" w:eastAsia="Times New Roman" w:hAnsi="Cambria"/>
        </w:rPr>
        <w:t>, t</w:t>
      </w:r>
      <w:r w:rsidRPr="0099087E">
        <w:rPr>
          <w:rFonts w:ascii="Cambria" w:eastAsia="Times New Roman" w:hAnsi="Cambria"/>
        </w:rPr>
        <w:t xml:space="preserve">he more you get involved, the more you learn. </w:t>
      </w:r>
      <w:r w:rsidR="00C71F49">
        <w:rPr>
          <w:rFonts w:ascii="Cambria" w:eastAsia="Times New Roman" w:hAnsi="Cambria"/>
        </w:rPr>
        <w:t xml:space="preserve">There’s a whole continuum of </w:t>
      </w:r>
      <w:proofErr w:type="spellStart"/>
      <w:r w:rsidR="00C71F49">
        <w:rPr>
          <w:rFonts w:ascii="Cambria" w:eastAsia="Times New Roman" w:hAnsi="Cambria"/>
        </w:rPr>
        <w:t>fintechs</w:t>
      </w:r>
      <w:proofErr w:type="spellEnd"/>
      <w:r w:rsidR="00C71F49">
        <w:rPr>
          <w:rFonts w:ascii="Cambria" w:eastAsia="Times New Roman" w:hAnsi="Cambria"/>
        </w:rPr>
        <w:t xml:space="preserve"> </w:t>
      </w:r>
      <w:r w:rsidR="002E42AF">
        <w:rPr>
          <w:rFonts w:ascii="Cambria" w:eastAsia="Times New Roman" w:hAnsi="Cambria"/>
        </w:rPr>
        <w:t xml:space="preserve">out there that </w:t>
      </w:r>
      <w:r w:rsidR="00C71F49">
        <w:rPr>
          <w:rFonts w:ascii="Cambria" w:eastAsia="Times New Roman" w:hAnsi="Cambria"/>
        </w:rPr>
        <w:t xml:space="preserve">support </w:t>
      </w:r>
      <w:r w:rsidR="002E42AF">
        <w:rPr>
          <w:rFonts w:ascii="Cambria" w:eastAsia="Times New Roman" w:hAnsi="Cambria"/>
        </w:rPr>
        <w:t>community bank</w:t>
      </w:r>
      <w:r w:rsidR="00C71F49">
        <w:rPr>
          <w:rFonts w:ascii="Cambria" w:eastAsia="Times New Roman" w:hAnsi="Cambria"/>
        </w:rPr>
        <w:t xml:space="preserve"> needs, and you can start by making </w:t>
      </w:r>
      <w:r w:rsidR="00935E00">
        <w:rPr>
          <w:rFonts w:ascii="Cambria" w:eastAsia="Times New Roman" w:hAnsi="Cambria"/>
        </w:rPr>
        <w:t>minor changes</w:t>
      </w:r>
      <w:r w:rsidR="00C71F49">
        <w:rPr>
          <w:rFonts w:ascii="Cambria" w:eastAsia="Times New Roman" w:hAnsi="Cambria"/>
        </w:rPr>
        <w:t xml:space="preserve"> </w:t>
      </w:r>
      <w:r w:rsidR="00E13E59">
        <w:rPr>
          <w:rFonts w:ascii="Cambria" w:eastAsia="Times New Roman" w:hAnsi="Cambria"/>
        </w:rPr>
        <w:t>before you dive into bigger</w:t>
      </w:r>
      <w:r w:rsidR="00C71F49">
        <w:rPr>
          <w:rFonts w:ascii="Cambria" w:eastAsia="Times New Roman" w:hAnsi="Cambria"/>
        </w:rPr>
        <w:t xml:space="preserve"> solutions. </w:t>
      </w:r>
    </w:p>
    <w:p w14:paraId="1107A8A7" w14:textId="5C539A1F" w:rsidR="008446C3" w:rsidRPr="00420084" w:rsidRDefault="00596AE0" w:rsidP="00D80B19">
      <w:pPr>
        <w:pStyle w:val="NoSpacing"/>
        <w:spacing w:after="240" w:line="276" w:lineRule="auto"/>
        <w:rPr>
          <w:rFonts w:ascii="Cambria" w:eastAsia="Times New Roman" w:hAnsi="Cambria"/>
        </w:rPr>
      </w:pPr>
      <w:r>
        <w:rPr>
          <w:rFonts w:ascii="Cambria" w:hAnsi="Cambria" w:cs="Times New Roman"/>
        </w:rPr>
        <w:t>So</w:t>
      </w:r>
      <w:r w:rsidR="00AA3C63">
        <w:rPr>
          <w:rFonts w:ascii="Cambria" w:hAnsi="Cambria" w:cs="Times New Roman"/>
        </w:rPr>
        <w:t>,</w:t>
      </w:r>
      <w:r>
        <w:rPr>
          <w:rFonts w:ascii="Cambria" w:hAnsi="Cambria" w:cs="Times New Roman"/>
        </w:rPr>
        <w:t xml:space="preserve"> as you look at your budgets, what’s next for your bank and where you want to go, I encourage you to </w:t>
      </w:r>
      <w:hyperlink r:id="rId11" w:history="1">
        <w:r w:rsidRPr="00211F4C">
          <w:rPr>
            <w:rStyle w:val="Hyperlink"/>
            <w:rFonts w:ascii="Cambria" w:hAnsi="Cambria" w:cs="Times New Roman"/>
          </w:rPr>
          <w:t xml:space="preserve">consider attending—virtually or in person—ICBA’s </w:t>
        </w:r>
        <w:proofErr w:type="spellStart"/>
        <w:r w:rsidRPr="00211F4C">
          <w:rPr>
            <w:rStyle w:val="Hyperlink"/>
            <w:rFonts w:ascii="Cambria" w:hAnsi="Cambria" w:cs="Times New Roman"/>
          </w:rPr>
          <w:t>ThinkTECH</w:t>
        </w:r>
        <w:proofErr w:type="spellEnd"/>
        <w:r w:rsidRPr="00211F4C">
          <w:rPr>
            <w:rStyle w:val="Hyperlink"/>
            <w:rFonts w:ascii="Cambria" w:hAnsi="Cambria" w:cs="Times New Roman"/>
          </w:rPr>
          <w:t xml:space="preserve"> Accelerator</w:t>
        </w:r>
      </w:hyperlink>
      <w:r>
        <w:rPr>
          <w:rFonts w:ascii="Cambria" w:hAnsi="Cambria" w:cs="Times New Roman"/>
        </w:rPr>
        <w:t xml:space="preserve"> to get a sense for what’s out there</w:t>
      </w:r>
      <w:r w:rsidR="00420084">
        <w:rPr>
          <w:rFonts w:ascii="Cambria" w:hAnsi="Cambria" w:cs="Times New Roman"/>
        </w:rPr>
        <w:t>.</w:t>
      </w:r>
      <w:r w:rsidR="00420084">
        <w:rPr>
          <w:rFonts w:ascii="Cambria" w:eastAsia="Times New Roman" w:hAnsi="Cambria"/>
        </w:rPr>
        <w:t xml:space="preserve"> </w:t>
      </w:r>
      <w:r>
        <w:rPr>
          <w:rFonts w:ascii="Cambria" w:hAnsi="Cambria" w:cs="Times New Roman"/>
        </w:rPr>
        <w:t xml:space="preserve">I can </w:t>
      </w:r>
      <w:r w:rsidR="0067707B">
        <w:rPr>
          <w:rFonts w:ascii="Cambria" w:hAnsi="Cambria" w:cs="Times New Roman"/>
        </w:rPr>
        <w:t>assure you</w:t>
      </w:r>
      <w:r>
        <w:rPr>
          <w:rFonts w:ascii="Cambria" w:hAnsi="Cambria" w:cs="Times New Roman"/>
        </w:rPr>
        <w:t xml:space="preserve"> that e</w:t>
      </w:r>
      <w:r w:rsidR="00DE4F4A" w:rsidRPr="00596AE0">
        <w:rPr>
          <w:rFonts w:ascii="Cambria" w:eastAsia="Times New Roman" w:hAnsi="Cambria"/>
        </w:rPr>
        <w:t xml:space="preserve">ven if you </w:t>
      </w:r>
      <w:r w:rsidR="005C3AFF">
        <w:rPr>
          <w:rFonts w:ascii="Cambria" w:eastAsia="Times New Roman" w:hAnsi="Cambria"/>
        </w:rPr>
        <w:t>decide not to employ a fintech solution</w:t>
      </w:r>
      <w:r>
        <w:rPr>
          <w:rFonts w:ascii="Cambria" w:eastAsia="Times New Roman" w:hAnsi="Cambria"/>
        </w:rPr>
        <w:t>, it’s</w:t>
      </w:r>
      <w:r w:rsidR="00DE4F4A" w:rsidRPr="00596AE0">
        <w:rPr>
          <w:rFonts w:ascii="Cambria" w:eastAsia="Times New Roman" w:hAnsi="Cambria"/>
        </w:rPr>
        <w:t xml:space="preserve"> worth the time to see wha</w:t>
      </w:r>
      <w:r w:rsidR="0067707B">
        <w:rPr>
          <w:rFonts w:ascii="Cambria" w:eastAsia="Times New Roman" w:hAnsi="Cambria"/>
        </w:rPr>
        <w:t>t’s</w:t>
      </w:r>
      <w:r w:rsidR="00DE4F4A" w:rsidRPr="00596AE0">
        <w:rPr>
          <w:rFonts w:ascii="Cambria" w:eastAsia="Times New Roman" w:hAnsi="Cambria"/>
        </w:rPr>
        <w:t xml:space="preserve"> possible</w:t>
      </w:r>
      <w:r>
        <w:rPr>
          <w:rFonts w:ascii="Cambria" w:eastAsia="Times New Roman" w:hAnsi="Cambria"/>
        </w:rPr>
        <w:t>. I</w:t>
      </w:r>
      <w:r w:rsidR="00DE4F4A" w:rsidRPr="00596AE0">
        <w:rPr>
          <w:rFonts w:ascii="Cambria" w:eastAsia="Times New Roman" w:hAnsi="Cambria"/>
        </w:rPr>
        <w:t>t will blow your socks off</w:t>
      </w:r>
      <w:r w:rsidR="005D7EE3">
        <w:rPr>
          <w:rFonts w:ascii="Cambria" w:eastAsia="Times New Roman" w:hAnsi="Cambria"/>
        </w:rPr>
        <w:t xml:space="preserve"> to see what’s </w:t>
      </w:r>
      <w:r w:rsidR="00DE4F4A" w:rsidRPr="00596AE0">
        <w:rPr>
          <w:rFonts w:ascii="Cambria" w:eastAsia="Times New Roman" w:hAnsi="Cambria"/>
        </w:rPr>
        <w:t>available for comm</w:t>
      </w:r>
      <w:r w:rsidR="005D7EE3">
        <w:rPr>
          <w:rFonts w:ascii="Cambria" w:eastAsia="Times New Roman" w:hAnsi="Cambria"/>
        </w:rPr>
        <w:t xml:space="preserve">unity </w:t>
      </w:r>
      <w:r w:rsidR="005D7EE3">
        <w:rPr>
          <w:rFonts w:ascii="Cambria" w:eastAsia="Times New Roman" w:hAnsi="Cambria"/>
        </w:rPr>
        <w:lastRenderedPageBreak/>
        <w:t>bank</w:t>
      </w:r>
      <w:r w:rsidR="0064614D">
        <w:rPr>
          <w:rFonts w:ascii="Cambria" w:eastAsia="Times New Roman" w:hAnsi="Cambria"/>
        </w:rPr>
        <w:t>s</w:t>
      </w:r>
      <w:r w:rsidR="005D7EE3">
        <w:rPr>
          <w:rFonts w:ascii="Cambria" w:eastAsia="Times New Roman" w:hAnsi="Cambria"/>
        </w:rPr>
        <w:t xml:space="preserve">. </w:t>
      </w:r>
      <w:r w:rsidR="006B58B7">
        <w:rPr>
          <w:rFonts w:ascii="Cambria" w:eastAsia="Times New Roman" w:hAnsi="Cambria"/>
        </w:rPr>
        <w:t>At the very least, yo</w:t>
      </w:r>
      <w:r w:rsidR="00135609">
        <w:rPr>
          <w:rFonts w:ascii="Cambria" w:eastAsia="Times New Roman" w:hAnsi="Cambria"/>
        </w:rPr>
        <w:t xml:space="preserve">ur </w:t>
      </w:r>
      <w:r w:rsidR="009B25D9">
        <w:rPr>
          <w:rFonts w:ascii="Cambria" w:eastAsia="Times New Roman" w:hAnsi="Cambria"/>
        </w:rPr>
        <w:t xml:space="preserve">views </w:t>
      </w:r>
      <w:r w:rsidR="00135609">
        <w:rPr>
          <w:rFonts w:ascii="Cambria" w:eastAsia="Times New Roman" w:hAnsi="Cambria"/>
        </w:rPr>
        <w:t xml:space="preserve">on what </w:t>
      </w:r>
      <w:r w:rsidR="00AA3C63">
        <w:rPr>
          <w:rFonts w:ascii="Cambria" w:eastAsia="Times New Roman" w:hAnsi="Cambria"/>
        </w:rPr>
        <w:t>the term “</w:t>
      </w:r>
      <w:r w:rsidR="00135609">
        <w:rPr>
          <w:rFonts w:ascii="Cambria" w:eastAsia="Times New Roman" w:hAnsi="Cambria"/>
        </w:rPr>
        <w:t>fintech</w:t>
      </w:r>
      <w:r w:rsidR="00AA3C63">
        <w:rPr>
          <w:rFonts w:ascii="Cambria" w:eastAsia="Times New Roman" w:hAnsi="Cambria"/>
        </w:rPr>
        <w:t>”</w:t>
      </w:r>
      <w:r w:rsidR="00135609">
        <w:rPr>
          <w:rFonts w:ascii="Cambria" w:eastAsia="Times New Roman" w:hAnsi="Cambria"/>
        </w:rPr>
        <w:t xml:space="preserve"> means will change for the better</w:t>
      </w:r>
      <w:r w:rsidR="00F50F62">
        <w:rPr>
          <w:rFonts w:ascii="Cambria" w:eastAsia="Times New Roman" w:hAnsi="Cambria"/>
        </w:rPr>
        <w:t xml:space="preserve"> </w:t>
      </w:r>
      <w:r w:rsidR="00135609">
        <w:rPr>
          <w:rFonts w:ascii="Cambria" w:eastAsia="Times New Roman" w:hAnsi="Cambria"/>
        </w:rPr>
        <w:t xml:space="preserve">and open doors to </w:t>
      </w:r>
      <w:r w:rsidR="002E6795">
        <w:rPr>
          <w:rFonts w:ascii="Cambria" w:eastAsia="Times New Roman" w:hAnsi="Cambria"/>
        </w:rPr>
        <w:t xml:space="preserve">new opportunities. </w:t>
      </w:r>
    </w:p>
    <w:p w14:paraId="7AF6245F" w14:textId="0E4C7AEB" w:rsidR="0030313A" w:rsidRDefault="00AA3C63" w:rsidP="00D80B19">
      <w:pPr>
        <w:pStyle w:val="NoSpacing"/>
        <w:spacing w:after="240" w:line="276" w:lineRule="auto"/>
        <w:rPr>
          <w:rFonts w:ascii="Cambria" w:hAnsi="Cambria" w:cs="Times New Roman"/>
        </w:rPr>
      </w:pPr>
      <w:r>
        <w:rPr>
          <w:rFonts w:ascii="Cambria" w:hAnsi="Cambria" w:cs="Times New Roman"/>
        </w:rPr>
        <w:t>[ends]</w:t>
      </w:r>
    </w:p>
    <w:p w14:paraId="60586FE7" w14:textId="51C7BBF7" w:rsidR="00E12C4F" w:rsidRDefault="00AA3C63" w:rsidP="00D80B19">
      <w:pPr>
        <w:spacing w:after="240" w:line="276" w:lineRule="auto"/>
        <w:rPr>
          <w:rFonts w:ascii="Cambria" w:hAnsi="Cambria"/>
          <w:i/>
          <w:iCs/>
        </w:rPr>
      </w:pPr>
      <w:r>
        <w:rPr>
          <w:rFonts w:ascii="Cambria" w:hAnsi="Cambria"/>
          <w:i/>
          <w:iCs/>
        </w:rPr>
        <w:t xml:space="preserve">[sidebar] </w:t>
      </w:r>
      <w:r w:rsidR="00A17EE1">
        <w:rPr>
          <w:rFonts w:ascii="Cambria" w:hAnsi="Cambria"/>
          <w:i/>
          <w:iCs/>
        </w:rPr>
        <w:t>Top 3</w:t>
      </w:r>
      <w:r w:rsidR="00E3274C">
        <w:rPr>
          <w:rFonts w:ascii="Cambria" w:hAnsi="Cambria"/>
          <w:i/>
          <w:iCs/>
        </w:rPr>
        <w:t xml:space="preserve"> </w:t>
      </w:r>
      <w:r w:rsidR="00B64BCB">
        <w:rPr>
          <w:rFonts w:ascii="Cambria" w:hAnsi="Cambria"/>
          <w:i/>
          <w:iCs/>
        </w:rPr>
        <w:t>travel accessories</w:t>
      </w:r>
    </w:p>
    <w:p w14:paraId="585EA5C8" w14:textId="12CC5044" w:rsidR="00112E5E" w:rsidRPr="00112E5E" w:rsidRDefault="00112E5E" w:rsidP="00D80B19">
      <w:p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 xml:space="preserve">Here are my must-haves for </w:t>
      </w:r>
      <w:r w:rsidR="00F50F62">
        <w:rPr>
          <w:rFonts w:ascii="Cambria" w:hAnsi="Cambria"/>
        </w:rPr>
        <w:t>travel season</w:t>
      </w:r>
      <w:r w:rsidR="00835C2C">
        <w:rPr>
          <w:rFonts w:ascii="Cambria" w:hAnsi="Cambria"/>
        </w:rPr>
        <w:t>:</w:t>
      </w:r>
    </w:p>
    <w:p w14:paraId="7A9124B1" w14:textId="1AE10596" w:rsidR="000966C5" w:rsidRPr="000966C5" w:rsidRDefault="00172E28" w:rsidP="00D80B19">
      <w:pPr>
        <w:pStyle w:val="ListParagraph"/>
        <w:numPr>
          <w:ilvl w:val="0"/>
          <w:numId w:val="3"/>
        </w:numPr>
        <w:spacing w:after="240" w:line="276" w:lineRule="auto"/>
        <w:rPr>
          <w:rFonts w:ascii="Cambria" w:hAnsi="Cambria"/>
        </w:rPr>
      </w:pPr>
      <w:proofErr w:type="spellStart"/>
      <w:r>
        <w:rPr>
          <w:rFonts w:ascii="Cambria" w:hAnsi="Cambria"/>
        </w:rPr>
        <w:t>Air</w:t>
      </w:r>
      <w:r w:rsidR="00355A96">
        <w:rPr>
          <w:rFonts w:ascii="Cambria" w:hAnsi="Cambria"/>
        </w:rPr>
        <w:t>P</w:t>
      </w:r>
      <w:r>
        <w:rPr>
          <w:rFonts w:ascii="Cambria" w:hAnsi="Cambria"/>
        </w:rPr>
        <w:t>ods</w:t>
      </w:r>
      <w:proofErr w:type="spellEnd"/>
      <w:r>
        <w:rPr>
          <w:rFonts w:ascii="Cambria" w:hAnsi="Cambria"/>
        </w:rPr>
        <w:t xml:space="preserve"> for </w:t>
      </w:r>
      <w:r w:rsidR="001E4324">
        <w:rPr>
          <w:rFonts w:ascii="Cambria" w:hAnsi="Cambria"/>
        </w:rPr>
        <w:t>quiet</w:t>
      </w:r>
    </w:p>
    <w:p w14:paraId="2D39A465" w14:textId="6196F191" w:rsidR="000966C5" w:rsidRPr="000966C5" w:rsidRDefault="00F42150" w:rsidP="00D80B19">
      <w:pPr>
        <w:pStyle w:val="ListParagraph"/>
        <w:numPr>
          <w:ilvl w:val="0"/>
          <w:numId w:val="3"/>
        </w:num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>iP</w:t>
      </w:r>
      <w:r w:rsidR="001E4324">
        <w:rPr>
          <w:rFonts w:ascii="Cambria" w:hAnsi="Cambria"/>
        </w:rPr>
        <w:t>ad for work</w:t>
      </w:r>
    </w:p>
    <w:p w14:paraId="04CB800C" w14:textId="275CA137" w:rsidR="000966C5" w:rsidRPr="000966C5" w:rsidRDefault="00172E28" w:rsidP="00D80B19">
      <w:pPr>
        <w:pStyle w:val="ListParagraph"/>
        <w:numPr>
          <w:ilvl w:val="0"/>
          <w:numId w:val="3"/>
        </w:numPr>
        <w:spacing w:after="240" w:line="276" w:lineRule="auto"/>
        <w:rPr>
          <w:rFonts w:ascii="Cambria" w:hAnsi="Cambria"/>
        </w:rPr>
      </w:pPr>
      <w:r>
        <w:rPr>
          <w:rFonts w:ascii="Cambria" w:hAnsi="Cambria"/>
        </w:rPr>
        <w:t xml:space="preserve">Magazine </w:t>
      </w:r>
      <w:r w:rsidR="001E4324">
        <w:rPr>
          <w:rFonts w:ascii="Cambria" w:hAnsi="Cambria"/>
        </w:rPr>
        <w:t>to read</w:t>
      </w:r>
    </w:p>
    <w:p w14:paraId="0092D029" w14:textId="77777777" w:rsidR="0087674A" w:rsidRPr="009F5947" w:rsidRDefault="0087674A">
      <w:pPr>
        <w:spacing w:after="0" w:line="240" w:lineRule="auto"/>
        <w:rPr>
          <w:rFonts w:ascii="Cambria" w:hAnsi="Cambria"/>
        </w:rPr>
      </w:pPr>
    </w:p>
    <w:sectPr w:rsidR="0087674A" w:rsidRPr="009F59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145655363">
    <w:abstractNumId w:val="2"/>
  </w:num>
  <w:num w:numId="2" w16cid:durableId="1899852510">
    <w:abstractNumId w:val="1"/>
  </w:num>
  <w:num w:numId="3" w16cid:durableId="8025047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7F04"/>
    <w:rsid w:val="000119B2"/>
    <w:rsid w:val="00013AFF"/>
    <w:rsid w:val="00015A26"/>
    <w:rsid w:val="00024FD1"/>
    <w:rsid w:val="000606CE"/>
    <w:rsid w:val="00060D71"/>
    <w:rsid w:val="00077E11"/>
    <w:rsid w:val="00081CA1"/>
    <w:rsid w:val="00083880"/>
    <w:rsid w:val="00086581"/>
    <w:rsid w:val="000966C5"/>
    <w:rsid w:val="000A2AD7"/>
    <w:rsid w:val="000A753C"/>
    <w:rsid w:val="000B22F1"/>
    <w:rsid w:val="000B38C9"/>
    <w:rsid w:val="000C6322"/>
    <w:rsid w:val="000D2FCC"/>
    <w:rsid w:val="000D42A7"/>
    <w:rsid w:val="000D7523"/>
    <w:rsid w:val="000E1013"/>
    <w:rsid w:val="000E4A74"/>
    <w:rsid w:val="000F17B5"/>
    <w:rsid w:val="000F18E7"/>
    <w:rsid w:val="000F5555"/>
    <w:rsid w:val="00100B3D"/>
    <w:rsid w:val="00101D75"/>
    <w:rsid w:val="00112E5E"/>
    <w:rsid w:val="001171B0"/>
    <w:rsid w:val="00130DB0"/>
    <w:rsid w:val="00133172"/>
    <w:rsid w:val="001337BF"/>
    <w:rsid w:val="00135609"/>
    <w:rsid w:val="00141DF7"/>
    <w:rsid w:val="00142515"/>
    <w:rsid w:val="00152742"/>
    <w:rsid w:val="00164417"/>
    <w:rsid w:val="001651FB"/>
    <w:rsid w:val="00171FE7"/>
    <w:rsid w:val="00172E28"/>
    <w:rsid w:val="00176525"/>
    <w:rsid w:val="00183DC1"/>
    <w:rsid w:val="00196588"/>
    <w:rsid w:val="001969EA"/>
    <w:rsid w:val="001A0288"/>
    <w:rsid w:val="001A0449"/>
    <w:rsid w:val="001A1D23"/>
    <w:rsid w:val="001A6503"/>
    <w:rsid w:val="001B02C0"/>
    <w:rsid w:val="001C2B23"/>
    <w:rsid w:val="001E1063"/>
    <w:rsid w:val="001E2810"/>
    <w:rsid w:val="001E4324"/>
    <w:rsid w:val="001E59A2"/>
    <w:rsid w:val="001E6B57"/>
    <w:rsid w:val="002051AF"/>
    <w:rsid w:val="0020588F"/>
    <w:rsid w:val="00206414"/>
    <w:rsid w:val="00211053"/>
    <w:rsid w:val="00211F4C"/>
    <w:rsid w:val="00214056"/>
    <w:rsid w:val="00214AC1"/>
    <w:rsid w:val="00223B61"/>
    <w:rsid w:val="00243984"/>
    <w:rsid w:val="00253016"/>
    <w:rsid w:val="00264D8E"/>
    <w:rsid w:val="002666E4"/>
    <w:rsid w:val="002720C7"/>
    <w:rsid w:val="00277E9A"/>
    <w:rsid w:val="0029412A"/>
    <w:rsid w:val="002A3AF8"/>
    <w:rsid w:val="002A4A56"/>
    <w:rsid w:val="002B50A6"/>
    <w:rsid w:val="002B6614"/>
    <w:rsid w:val="002C3D05"/>
    <w:rsid w:val="002D2D3D"/>
    <w:rsid w:val="002D419F"/>
    <w:rsid w:val="002E3297"/>
    <w:rsid w:val="002E42AF"/>
    <w:rsid w:val="002E6795"/>
    <w:rsid w:val="00301EDB"/>
    <w:rsid w:val="00302E85"/>
    <w:rsid w:val="0030313A"/>
    <w:rsid w:val="0030491C"/>
    <w:rsid w:val="00305166"/>
    <w:rsid w:val="003069F3"/>
    <w:rsid w:val="003102C5"/>
    <w:rsid w:val="00311D65"/>
    <w:rsid w:val="003207C6"/>
    <w:rsid w:val="00321DB2"/>
    <w:rsid w:val="00326C01"/>
    <w:rsid w:val="00333E6B"/>
    <w:rsid w:val="00344E88"/>
    <w:rsid w:val="003516B8"/>
    <w:rsid w:val="00354F0F"/>
    <w:rsid w:val="00355A96"/>
    <w:rsid w:val="0035753C"/>
    <w:rsid w:val="00360EC6"/>
    <w:rsid w:val="00367C54"/>
    <w:rsid w:val="00371EB6"/>
    <w:rsid w:val="003A0E86"/>
    <w:rsid w:val="003B6F25"/>
    <w:rsid w:val="003E3699"/>
    <w:rsid w:val="003E4648"/>
    <w:rsid w:val="003E746A"/>
    <w:rsid w:val="003F381B"/>
    <w:rsid w:val="003F72C2"/>
    <w:rsid w:val="003F72FE"/>
    <w:rsid w:val="004002C7"/>
    <w:rsid w:val="0040368B"/>
    <w:rsid w:val="00416C6E"/>
    <w:rsid w:val="00420084"/>
    <w:rsid w:val="00421898"/>
    <w:rsid w:val="00424A88"/>
    <w:rsid w:val="00436C0F"/>
    <w:rsid w:val="0044112C"/>
    <w:rsid w:val="00451CE9"/>
    <w:rsid w:val="004522B3"/>
    <w:rsid w:val="00456906"/>
    <w:rsid w:val="00462B01"/>
    <w:rsid w:val="0048518A"/>
    <w:rsid w:val="00487266"/>
    <w:rsid w:val="00487A51"/>
    <w:rsid w:val="00497AA1"/>
    <w:rsid w:val="004A293D"/>
    <w:rsid w:val="004A4C53"/>
    <w:rsid w:val="004B08F7"/>
    <w:rsid w:val="004B6797"/>
    <w:rsid w:val="004E290F"/>
    <w:rsid w:val="004E68D3"/>
    <w:rsid w:val="004F31E3"/>
    <w:rsid w:val="004F425A"/>
    <w:rsid w:val="004F4FEC"/>
    <w:rsid w:val="00501941"/>
    <w:rsid w:val="00501C94"/>
    <w:rsid w:val="0050281B"/>
    <w:rsid w:val="005128DC"/>
    <w:rsid w:val="00527918"/>
    <w:rsid w:val="00530F68"/>
    <w:rsid w:val="00545F13"/>
    <w:rsid w:val="00551862"/>
    <w:rsid w:val="0055410D"/>
    <w:rsid w:val="00555D26"/>
    <w:rsid w:val="00562E5E"/>
    <w:rsid w:val="00571DE3"/>
    <w:rsid w:val="005833B4"/>
    <w:rsid w:val="0059153F"/>
    <w:rsid w:val="00595E9B"/>
    <w:rsid w:val="00596AE0"/>
    <w:rsid w:val="005A6245"/>
    <w:rsid w:val="005B4AD4"/>
    <w:rsid w:val="005C06D6"/>
    <w:rsid w:val="005C3AFF"/>
    <w:rsid w:val="005C64B6"/>
    <w:rsid w:val="005D7EE3"/>
    <w:rsid w:val="005E7BE7"/>
    <w:rsid w:val="005F254A"/>
    <w:rsid w:val="00600BDD"/>
    <w:rsid w:val="00601A85"/>
    <w:rsid w:val="006023D8"/>
    <w:rsid w:val="00616293"/>
    <w:rsid w:val="00621A43"/>
    <w:rsid w:val="0062373F"/>
    <w:rsid w:val="00632F07"/>
    <w:rsid w:val="00642B04"/>
    <w:rsid w:val="0064614D"/>
    <w:rsid w:val="006470A7"/>
    <w:rsid w:val="006527EF"/>
    <w:rsid w:val="0065360B"/>
    <w:rsid w:val="00655756"/>
    <w:rsid w:val="00657E2A"/>
    <w:rsid w:val="006609B1"/>
    <w:rsid w:val="0066267E"/>
    <w:rsid w:val="00675BF6"/>
    <w:rsid w:val="0067707B"/>
    <w:rsid w:val="0068572B"/>
    <w:rsid w:val="00697676"/>
    <w:rsid w:val="006B439B"/>
    <w:rsid w:val="006B58B7"/>
    <w:rsid w:val="006B5A37"/>
    <w:rsid w:val="006B6ACE"/>
    <w:rsid w:val="006C17E6"/>
    <w:rsid w:val="006C243A"/>
    <w:rsid w:val="006C7712"/>
    <w:rsid w:val="006D3D7B"/>
    <w:rsid w:val="006F1589"/>
    <w:rsid w:val="006F7206"/>
    <w:rsid w:val="007008B1"/>
    <w:rsid w:val="00701887"/>
    <w:rsid w:val="007022CF"/>
    <w:rsid w:val="00714B25"/>
    <w:rsid w:val="00717F4C"/>
    <w:rsid w:val="007267BC"/>
    <w:rsid w:val="007307E6"/>
    <w:rsid w:val="00735EE0"/>
    <w:rsid w:val="007361AF"/>
    <w:rsid w:val="007408CA"/>
    <w:rsid w:val="00742971"/>
    <w:rsid w:val="007442CE"/>
    <w:rsid w:val="00750EC0"/>
    <w:rsid w:val="007537E5"/>
    <w:rsid w:val="0075547F"/>
    <w:rsid w:val="00757A35"/>
    <w:rsid w:val="007631F6"/>
    <w:rsid w:val="00766B55"/>
    <w:rsid w:val="00767ADD"/>
    <w:rsid w:val="00774D45"/>
    <w:rsid w:val="00776332"/>
    <w:rsid w:val="00776D10"/>
    <w:rsid w:val="00783936"/>
    <w:rsid w:val="00785814"/>
    <w:rsid w:val="00787BB2"/>
    <w:rsid w:val="00791CE8"/>
    <w:rsid w:val="00795C36"/>
    <w:rsid w:val="007A1BEF"/>
    <w:rsid w:val="007A2AF5"/>
    <w:rsid w:val="007A3292"/>
    <w:rsid w:val="007A63BB"/>
    <w:rsid w:val="007B752B"/>
    <w:rsid w:val="007B7DA3"/>
    <w:rsid w:val="007C505D"/>
    <w:rsid w:val="007C54AA"/>
    <w:rsid w:val="007C74E1"/>
    <w:rsid w:val="007E3E0F"/>
    <w:rsid w:val="007E7BEB"/>
    <w:rsid w:val="0080599F"/>
    <w:rsid w:val="00807676"/>
    <w:rsid w:val="0081715B"/>
    <w:rsid w:val="008231CA"/>
    <w:rsid w:val="008270CC"/>
    <w:rsid w:val="008338D6"/>
    <w:rsid w:val="00835C2C"/>
    <w:rsid w:val="008400A6"/>
    <w:rsid w:val="008446C3"/>
    <w:rsid w:val="008450F3"/>
    <w:rsid w:val="00853CCD"/>
    <w:rsid w:val="0085704C"/>
    <w:rsid w:val="00860CA5"/>
    <w:rsid w:val="00866A5F"/>
    <w:rsid w:val="0086764D"/>
    <w:rsid w:val="00867821"/>
    <w:rsid w:val="00874407"/>
    <w:rsid w:val="00875332"/>
    <w:rsid w:val="008759F5"/>
    <w:rsid w:val="0087674A"/>
    <w:rsid w:val="00881590"/>
    <w:rsid w:val="00882F85"/>
    <w:rsid w:val="00890A07"/>
    <w:rsid w:val="008964D9"/>
    <w:rsid w:val="008A5BCD"/>
    <w:rsid w:val="008B1004"/>
    <w:rsid w:val="008B636D"/>
    <w:rsid w:val="008B7C48"/>
    <w:rsid w:val="008C778E"/>
    <w:rsid w:val="008D3B94"/>
    <w:rsid w:val="008F0AF8"/>
    <w:rsid w:val="008F329D"/>
    <w:rsid w:val="00903CFA"/>
    <w:rsid w:val="00911AE7"/>
    <w:rsid w:val="009327E6"/>
    <w:rsid w:val="00935E00"/>
    <w:rsid w:val="00940D63"/>
    <w:rsid w:val="009433D5"/>
    <w:rsid w:val="0094457E"/>
    <w:rsid w:val="00944CB6"/>
    <w:rsid w:val="00946080"/>
    <w:rsid w:val="00952A79"/>
    <w:rsid w:val="00973B26"/>
    <w:rsid w:val="0099087E"/>
    <w:rsid w:val="00991C65"/>
    <w:rsid w:val="009947B6"/>
    <w:rsid w:val="009956FA"/>
    <w:rsid w:val="009B1381"/>
    <w:rsid w:val="009B25D9"/>
    <w:rsid w:val="009B7945"/>
    <w:rsid w:val="009C61A5"/>
    <w:rsid w:val="009D6BB8"/>
    <w:rsid w:val="009D7E0D"/>
    <w:rsid w:val="009F5947"/>
    <w:rsid w:val="00A001C2"/>
    <w:rsid w:val="00A00740"/>
    <w:rsid w:val="00A17EE1"/>
    <w:rsid w:val="00A209A4"/>
    <w:rsid w:val="00A22DE5"/>
    <w:rsid w:val="00A25A92"/>
    <w:rsid w:val="00A30424"/>
    <w:rsid w:val="00A31FCD"/>
    <w:rsid w:val="00A35AE5"/>
    <w:rsid w:val="00A40721"/>
    <w:rsid w:val="00A44406"/>
    <w:rsid w:val="00A56366"/>
    <w:rsid w:val="00A570BE"/>
    <w:rsid w:val="00A67999"/>
    <w:rsid w:val="00A80651"/>
    <w:rsid w:val="00AA3C63"/>
    <w:rsid w:val="00AA584E"/>
    <w:rsid w:val="00AC4ED0"/>
    <w:rsid w:val="00AC640B"/>
    <w:rsid w:val="00AD44DC"/>
    <w:rsid w:val="00AD558A"/>
    <w:rsid w:val="00AE6A04"/>
    <w:rsid w:val="00B1316D"/>
    <w:rsid w:val="00B13BFD"/>
    <w:rsid w:val="00B1412C"/>
    <w:rsid w:val="00B22ABE"/>
    <w:rsid w:val="00B26E3A"/>
    <w:rsid w:val="00B372F0"/>
    <w:rsid w:val="00B44F59"/>
    <w:rsid w:val="00B45564"/>
    <w:rsid w:val="00B4710C"/>
    <w:rsid w:val="00B50A00"/>
    <w:rsid w:val="00B51B2B"/>
    <w:rsid w:val="00B53525"/>
    <w:rsid w:val="00B546B3"/>
    <w:rsid w:val="00B56674"/>
    <w:rsid w:val="00B64BCB"/>
    <w:rsid w:val="00B74E56"/>
    <w:rsid w:val="00B7573B"/>
    <w:rsid w:val="00B87538"/>
    <w:rsid w:val="00B90A05"/>
    <w:rsid w:val="00B90E20"/>
    <w:rsid w:val="00B94B28"/>
    <w:rsid w:val="00BB0EC7"/>
    <w:rsid w:val="00BB58A2"/>
    <w:rsid w:val="00BC03A7"/>
    <w:rsid w:val="00BC21CF"/>
    <w:rsid w:val="00BC727E"/>
    <w:rsid w:val="00BC78A2"/>
    <w:rsid w:val="00BE1679"/>
    <w:rsid w:val="00BE1DE0"/>
    <w:rsid w:val="00BE3BB1"/>
    <w:rsid w:val="00BE758F"/>
    <w:rsid w:val="00C123DA"/>
    <w:rsid w:val="00C159DE"/>
    <w:rsid w:val="00C329E6"/>
    <w:rsid w:val="00C36FB0"/>
    <w:rsid w:val="00C40015"/>
    <w:rsid w:val="00C434D0"/>
    <w:rsid w:val="00C47409"/>
    <w:rsid w:val="00C55C9C"/>
    <w:rsid w:val="00C57D64"/>
    <w:rsid w:val="00C71F49"/>
    <w:rsid w:val="00C863C5"/>
    <w:rsid w:val="00C86AA0"/>
    <w:rsid w:val="00C933D3"/>
    <w:rsid w:val="00C94976"/>
    <w:rsid w:val="00C95321"/>
    <w:rsid w:val="00CA0BFB"/>
    <w:rsid w:val="00CB24E3"/>
    <w:rsid w:val="00CB76B2"/>
    <w:rsid w:val="00CC6AF9"/>
    <w:rsid w:val="00CD1E97"/>
    <w:rsid w:val="00CE6B52"/>
    <w:rsid w:val="00D05045"/>
    <w:rsid w:val="00D063E4"/>
    <w:rsid w:val="00D066FC"/>
    <w:rsid w:val="00D103F7"/>
    <w:rsid w:val="00D13F56"/>
    <w:rsid w:val="00D206FC"/>
    <w:rsid w:val="00D20D8D"/>
    <w:rsid w:val="00D32440"/>
    <w:rsid w:val="00D51ECF"/>
    <w:rsid w:val="00D56761"/>
    <w:rsid w:val="00D56E59"/>
    <w:rsid w:val="00D62CB6"/>
    <w:rsid w:val="00D66597"/>
    <w:rsid w:val="00D756F5"/>
    <w:rsid w:val="00D80B19"/>
    <w:rsid w:val="00D84499"/>
    <w:rsid w:val="00D9587F"/>
    <w:rsid w:val="00DA0FEE"/>
    <w:rsid w:val="00DA1854"/>
    <w:rsid w:val="00DB1A39"/>
    <w:rsid w:val="00DC48DA"/>
    <w:rsid w:val="00DE0BCE"/>
    <w:rsid w:val="00DE3078"/>
    <w:rsid w:val="00DE4F4A"/>
    <w:rsid w:val="00DE61C7"/>
    <w:rsid w:val="00DF2BB7"/>
    <w:rsid w:val="00DF42F7"/>
    <w:rsid w:val="00DF61CE"/>
    <w:rsid w:val="00E04133"/>
    <w:rsid w:val="00E0436B"/>
    <w:rsid w:val="00E0483E"/>
    <w:rsid w:val="00E12C4F"/>
    <w:rsid w:val="00E13E59"/>
    <w:rsid w:val="00E17F55"/>
    <w:rsid w:val="00E263C3"/>
    <w:rsid w:val="00E3274C"/>
    <w:rsid w:val="00E34809"/>
    <w:rsid w:val="00E36FAC"/>
    <w:rsid w:val="00E5274E"/>
    <w:rsid w:val="00E943B5"/>
    <w:rsid w:val="00EA2273"/>
    <w:rsid w:val="00EA3F3F"/>
    <w:rsid w:val="00EA5199"/>
    <w:rsid w:val="00ED201C"/>
    <w:rsid w:val="00ED61EE"/>
    <w:rsid w:val="00ED659E"/>
    <w:rsid w:val="00EE25D8"/>
    <w:rsid w:val="00EE6A6C"/>
    <w:rsid w:val="00EF1329"/>
    <w:rsid w:val="00F240DF"/>
    <w:rsid w:val="00F3310B"/>
    <w:rsid w:val="00F42150"/>
    <w:rsid w:val="00F471C6"/>
    <w:rsid w:val="00F4788D"/>
    <w:rsid w:val="00F50F62"/>
    <w:rsid w:val="00F54866"/>
    <w:rsid w:val="00F67594"/>
    <w:rsid w:val="00F705FC"/>
    <w:rsid w:val="00F73C9A"/>
    <w:rsid w:val="00F75F20"/>
    <w:rsid w:val="00F83D34"/>
    <w:rsid w:val="00F84693"/>
    <w:rsid w:val="00F94D9E"/>
    <w:rsid w:val="00F954A4"/>
    <w:rsid w:val="00FA5175"/>
    <w:rsid w:val="00FB3DB3"/>
    <w:rsid w:val="00FD08B0"/>
    <w:rsid w:val="00FD4D1E"/>
    <w:rsid w:val="00FE33A5"/>
    <w:rsid w:val="00FE69D9"/>
    <w:rsid w:val="00FF474D"/>
    <w:rsid w:val="00FF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F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F4A"/>
    <w:rPr>
      <w:rFonts w:eastAsiaTheme="majorEastAsia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tdoc.io/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icba.org/innovation/innovation" TargetMode="External"/><Relationship Id="rId5" Type="http://schemas.openxmlformats.org/officeDocument/2006/relationships/styles" Target="styles.xml"/><Relationship Id="rId10" Type="http://schemas.openxmlformats.org/officeDocument/2006/relationships/hyperlink" Target="https://solutions.icba.org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beauceronsecurit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2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D4941C-7121-464A-B88D-EA9BAB4CBB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2024-07-01T18:43:00Z</dcterms:created>
  <dcterms:modified xsi:type="dcterms:W3CDTF">2024-07-22T13:30:00Z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