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C794" w14:textId="28B1C5BC" w:rsidR="0070017D" w:rsidRDefault="0070017D" w:rsidP="007001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October</w:t>
      </w:r>
      <w:r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38AEDBC1" w14:textId="11E477CB" w:rsidR="0070017D" w:rsidRDefault="0070017D" w:rsidP="007001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Flourish</w:t>
      </w:r>
    </w:p>
    <w:p w14:paraId="18D5A4F1" w14:textId="07DC5892" w:rsidR="0070017D" w:rsidRDefault="0070017D" w:rsidP="007001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[quote]</w:t>
      </w:r>
      <w:r w:rsidR="004F79B8">
        <w:rPr>
          <w:rFonts w:ascii="Times New Roman" w:hAnsi="Times New Roman" w:cs="Times New Roman"/>
          <w:sz w:val="24"/>
          <w:szCs w:val="24"/>
        </w:rPr>
        <w:t xml:space="preserve"> </w:t>
      </w:r>
      <w:r w:rsidR="004F79B8" w:rsidRPr="0070017D">
        <w:rPr>
          <w:rFonts w:ascii="Times New Roman" w:eastAsia="Times New Roman" w:hAnsi="Times New Roman" w:cs="Times New Roman"/>
          <w:sz w:val="24"/>
          <w:szCs w:val="24"/>
        </w:rPr>
        <w:t>We need to continue our training</w:t>
      </w:r>
      <w:r w:rsidR="00E04A73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4F79B8" w:rsidRPr="0070017D">
        <w:rPr>
          <w:rFonts w:ascii="Times New Roman" w:eastAsia="Times New Roman" w:hAnsi="Times New Roman" w:cs="Times New Roman"/>
          <w:sz w:val="24"/>
          <w:szCs w:val="24"/>
        </w:rPr>
        <w:t xml:space="preserve"> to identify threats and prepare ourselves, our staff and our customers for what’s possible and what’s potentially next.</w:t>
      </w:r>
    </w:p>
    <w:p w14:paraId="00141B8B" w14:textId="44F8DBCE" w:rsidR="0070017D" w:rsidRDefault="0070017D" w:rsidP="007001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575B5660" w14:textId="3246E4AB" w:rsidR="004239B8" w:rsidRPr="0070017D" w:rsidRDefault="008A6477" w:rsidP="007001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017D">
        <w:rPr>
          <w:rFonts w:ascii="Times New Roman" w:hAnsi="Times New Roman" w:cs="Times New Roman"/>
          <w:sz w:val="24"/>
          <w:szCs w:val="24"/>
        </w:rPr>
        <w:t>As community bankers, we have</w:t>
      </w:r>
      <w:r w:rsidR="00356E62" w:rsidRPr="0070017D">
        <w:rPr>
          <w:rFonts w:ascii="Times New Roman" w:hAnsi="Times New Roman" w:cs="Times New Roman"/>
          <w:sz w:val="24"/>
          <w:szCs w:val="24"/>
        </w:rPr>
        <w:t xml:space="preserve"> all</w:t>
      </w:r>
      <w:r w:rsidRPr="0070017D">
        <w:rPr>
          <w:rFonts w:ascii="Times New Roman" w:hAnsi="Times New Roman" w:cs="Times New Roman"/>
          <w:sz w:val="24"/>
          <w:szCs w:val="24"/>
        </w:rPr>
        <w:t xml:space="preserve"> heard </w:t>
      </w:r>
      <w:r w:rsidR="005C18D0" w:rsidRPr="0070017D">
        <w:rPr>
          <w:rFonts w:ascii="Times New Roman" w:hAnsi="Times New Roman" w:cs="Times New Roman"/>
          <w:sz w:val="24"/>
          <w:szCs w:val="24"/>
        </w:rPr>
        <w:t>or experienced firsthand that</w:t>
      </w:r>
      <w:r w:rsidRPr="0070017D">
        <w:rPr>
          <w:rFonts w:ascii="Times New Roman" w:hAnsi="Times New Roman" w:cs="Times New Roman"/>
          <w:sz w:val="24"/>
          <w:szCs w:val="24"/>
        </w:rPr>
        <w:t xml:space="preserve"> </w:t>
      </w:r>
      <w:r w:rsidR="00B264E3" w:rsidRPr="0070017D">
        <w:rPr>
          <w:rFonts w:ascii="Times New Roman" w:hAnsi="Times New Roman" w:cs="Times New Roman"/>
          <w:sz w:val="24"/>
          <w:szCs w:val="24"/>
        </w:rPr>
        <w:t>tragic</w:t>
      </w:r>
      <w:r w:rsidRPr="0070017D">
        <w:rPr>
          <w:rFonts w:ascii="Times New Roman" w:hAnsi="Times New Roman" w:cs="Times New Roman"/>
          <w:sz w:val="24"/>
          <w:szCs w:val="24"/>
        </w:rPr>
        <w:t xml:space="preserve"> story of a customer who fell victim to a fraudster. They were looking for a quick win or a friend and </w:t>
      </w:r>
      <w:r w:rsidR="007C6563" w:rsidRPr="0070017D">
        <w:rPr>
          <w:rFonts w:ascii="Times New Roman" w:hAnsi="Times New Roman" w:cs="Times New Roman"/>
          <w:sz w:val="24"/>
          <w:szCs w:val="24"/>
        </w:rPr>
        <w:t xml:space="preserve">were deceived by a </w:t>
      </w:r>
      <w:r w:rsidRPr="0070017D">
        <w:rPr>
          <w:rFonts w:ascii="Times New Roman" w:hAnsi="Times New Roman" w:cs="Times New Roman"/>
          <w:sz w:val="24"/>
          <w:szCs w:val="24"/>
        </w:rPr>
        <w:t>too</w:t>
      </w:r>
      <w:r w:rsidR="007C6563" w:rsidRPr="0070017D">
        <w:rPr>
          <w:rFonts w:ascii="Times New Roman" w:hAnsi="Times New Roman" w:cs="Times New Roman"/>
          <w:sz w:val="24"/>
          <w:szCs w:val="24"/>
        </w:rPr>
        <w:t>-</w:t>
      </w:r>
      <w:r w:rsidRPr="0070017D">
        <w:rPr>
          <w:rFonts w:ascii="Times New Roman" w:hAnsi="Times New Roman" w:cs="Times New Roman"/>
          <w:sz w:val="24"/>
          <w:szCs w:val="24"/>
        </w:rPr>
        <w:t>good</w:t>
      </w:r>
      <w:r w:rsidR="007C6563" w:rsidRPr="0070017D">
        <w:rPr>
          <w:rFonts w:ascii="Times New Roman" w:hAnsi="Times New Roman" w:cs="Times New Roman"/>
          <w:sz w:val="24"/>
          <w:szCs w:val="24"/>
        </w:rPr>
        <w:t>-</w:t>
      </w:r>
      <w:r w:rsidRPr="0070017D">
        <w:rPr>
          <w:rFonts w:ascii="Times New Roman" w:hAnsi="Times New Roman" w:cs="Times New Roman"/>
          <w:sz w:val="24"/>
          <w:szCs w:val="24"/>
        </w:rPr>
        <w:t>to</w:t>
      </w:r>
      <w:r w:rsidR="007C6563" w:rsidRPr="0070017D">
        <w:rPr>
          <w:rFonts w:ascii="Times New Roman" w:hAnsi="Times New Roman" w:cs="Times New Roman"/>
          <w:sz w:val="24"/>
          <w:szCs w:val="24"/>
        </w:rPr>
        <w:t>-</w:t>
      </w:r>
      <w:r w:rsidRPr="0070017D">
        <w:rPr>
          <w:rFonts w:ascii="Times New Roman" w:hAnsi="Times New Roman" w:cs="Times New Roman"/>
          <w:sz w:val="24"/>
          <w:szCs w:val="24"/>
        </w:rPr>
        <w:t>be</w:t>
      </w:r>
      <w:r w:rsidR="004239B8" w:rsidRPr="0070017D">
        <w:rPr>
          <w:rFonts w:ascii="Times New Roman" w:hAnsi="Times New Roman" w:cs="Times New Roman"/>
          <w:sz w:val="24"/>
          <w:szCs w:val="24"/>
        </w:rPr>
        <w:t>-</w:t>
      </w:r>
      <w:r w:rsidRPr="0070017D">
        <w:rPr>
          <w:rFonts w:ascii="Times New Roman" w:hAnsi="Times New Roman" w:cs="Times New Roman"/>
          <w:sz w:val="24"/>
          <w:szCs w:val="24"/>
        </w:rPr>
        <w:t xml:space="preserve">true scenario </w:t>
      </w:r>
      <w:r w:rsidR="004239B8" w:rsidRPr="0070017D">
        <w:rPr>
          <w:rFonts w:ascii="Times New Roman" w:hAnsi="Times New Roman" w:cs="Times New Roman"/>
          <w:sz w:val="24"/>
          <w:szCs w:val="24"/>
        </w:rPr>
        <w:t xml:space="preserve">that </w:t>
      </w:r>
      <w:r w:rsidRPr="0070017D">
        <w:rPr>
          <w:rFonts w:ascii="Times New Roman" w:hAnsi="Times New Roman" w:cs="Times New Roman"/>
          <w:sz w:val="24"/>
          <w:szCs w:val="24"/>
        </w:rPr>
        <w:t>turn</w:t>
      </w:r>
      <w:r w:rsidR="004239B8" w:rsidRPr="0070017D">
        <w:rPr>
          <w:rFonts w:ascii="Times New Roman" w:hAnsi="Times New Roman" w:cs="Times New Roman"/>
          <w:sz w:val="24"/>
          <w:szCs w:val="24"/>
        </w:rPr>
        <w:t>ed</w:t>
      </w:r>
      <w:r w:rsidRPr="0070017D">
        <w:rPr>
          <w:rFonts w:ascii="Times New Roman" w:hAnsi="Times New Roman" w:cs="Times New Roman"/>
          <w:sz w:val="24"/>
          <w:szCs w:val="24"/>
        </w:rPr>
        <w:t xml:space="preserve"> out to be </w:t>
      </w:r>
      <w:r w:rsidR="00E04A73">
        <w:rPr>
          <w:rFonts w:ascii="Times New Roman" w:hAnsi="Times New Roman" w:cs="Times New Roman"/>
          <w:sz w:val="24"/>
          <w:szCs w:val="24"/>
        </w:rPr>
        <w:t>just that</w:t>
      </w:r>
      <w:r w:rsidR="000322D2" w:rsidRPr="007001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2303A" w14:textId="2DC9038B" w:rsidR="005C18D0" w:rsidRPr="0070017D" w:rsidRDefault="00E742A8" w:rsidP="007001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017D">
        <w:rPr>
          <w:rFonts w:ascii="Times New Roman" w:hAnsi="Times New Roman" w:cs="Times New Roman"/>
          <w:sz w:val="24"/>
          <w:szCs w:val="24"/>
        </w:rPr>
        <w:t xml:space="preserve">But </w:t>
      </w:r>
      <w:r w:rsidR="00213154" w:rsidRPr="0070017D">
        <w:rPr>
          <w:rFonts w:ascii="Times New Roman" w:hAnsi="Times New Roman" w:cs="Times New Roman"/>
          <w:sz w:val="24"/>
          <w:szCs w:val="24"/>
        </w:rPr>
        <w:t>for every</w:t>
      </w:r>
      <w:r w:rsidR="00E04A73">
        <w:rPr>
          <w:rFonts w:ascii="Times New Roman" w:hAnsi="Times New Roman" w:cs="Times New Roman"/>
          <w:sz w:val="24"/>
          <w:szCs w:val="24"/>
        </w:rPr>
        <w:t xml:space="preserve"> </w:t>
      </w:r>
      <w:r w:rsidR="005523F4" w:rsidRPr="0070017D">
        <w:rPr>
          <w:rFonts w:ascii="Times New Roman" w:hAnsi="Times New Roman" w:cs="Times New Roman"/>
          <w:sz w:val="24"/>
          <w:szCs w:val="24"/>
        </w:rPr>
        <w:t xml:space="preserve">story like this, </w:t>
      </w:r>
      <w:r w:rsidR="007B6488" w:rsidRPr="0070017D">
        <w:rPr>
          <w:rFonts w:ascii="Times New Roman" w:hAnsi="Times New Roman" w:cs="Times New Roman"/>
          <w:sz w:val="24"/>
          <w:szCs w:val="24"/>
        </w:rPr>
        <w:t xml:space="preserve">we have </w:t>
      </w:r>
      <w:r w:rsidR="005523F4" w:rsidRPr="0070017D">
        <w:rPr>
          <w:rFonts w:ascii="Times New Roman" w:hAnsi="Times New Roman" w:cs="Times New Roman"/>
          <w:sz w:val="24"/>
          <w:szCs w:val="24"/>
        </w:rPr>
        <w:t>several</w:t>
      </w:r>
      <w:r w:rsidR="00213154" w:rsidRPr="0070017D">
        <w:rPr>
          <w:rFonts w:ascii="Times New Roman" w:hAnsi="Times New Roman" w:cs="Times New Roman"/>
          <w:sz w:val="24"/>
          <w:szCs w:val="24"/>
        </w:rPr>
        <w:t xml:space="preserve"> success stories</w:t>
      </w:r>
      <w:r w:rsidRPr="0070017D">
        <w:rPr>
          <w:rFonts w:ascii="Times New Roman" w:hAnsi="Times New Roman" w:cs="Times New Roman"/>
          <w:sz w:val="24"/>
          <w:szCs w:val="24"/>
        </w:rPr>
        <w:t xml:space="preserve">, </w:t>
      </w:r>
      <w:r w:rsidR="007B6488" w:rsidRPr="0070017D">
        <w:rPr>
          <w:rFonts w:ascii="Times New Roman" w:hAnsi="Times New Roman" w:cs="Times New Roman"/>
          <w:sz w:val="24"/>
          <w:szCs w:val="24"/>
        </w:rPr>
        <w:t>where our</w:t>
      </w:r>
      <w:r w:rsidR="004239B8" w:rsidRPr="0070017D">
        <w:rPr>
          <w:rFonts w:ascii="Times New Roman" w:hAnsi="Times New Roman" w:cs="Times New Roman"/>
          <w:sz w:val="24"/>
          <w:szCs w:val="24"/>
        </w:rPr>
        <w:t xml:space="preserve"> </w:t>
      </w:r>
      <w:r w:rsidR="00267812" w:rsidRPr="0070017D">
        <w:rPr>
          <w:rFonts w:ascii="Times New Roman" w:hAnsi="Times New Roman" w:cs="Times New Roman"/>
          <w:sz w:val="24"/>
          <w:szCs w:val="24"/>
        </w:rPr>
        <w:t xml:space="preserve">community banking </w:t>
      </w:r>
      <w:r w:rsidRPr="0070017D">
        <w:rPr>
          <w:rFonts w:ascii="Times New Roman" w:hAnsi="Times New Roman" w:cs="Times New Roman"/>
          <w:sz w:val="24"/>
          <w:szCs w:val="24"/>
        </w:rPr>
        <w:t xml:space="preserve">teams </w:t>
      </w:r>
      <w:r w:rsidR="00213154" w:rsidRPr="0070017D">
        <w:rPr>
          <w:rFonts w:ascii="Times New Roman" w:hAnsi="Times New Roman" w:cs="Times New Roman"/>
          <w:sz w:val="24"/>
          <w:szCs w:val="24"/>
        </w:rPr>
        <w:t xml:space="preserve">were able to </w:t>
      </w:r>
      <w:r w:rsidR="005523F4" w:rsidRPr="0070017D">
        <w:rPr>
          <w:rFonts w:ascii="Times New Roman" w:hAnsi="Times New Roman" w:cs="Times New Roman"/>
          <w:sz w:val="24"/>
          <w:szCs w:val="24"/>
        </w:rPr>
        <w:t>stop fraud in its tracks</w:t>
      </w:r>
      <w:r w:rsidR="00241617" w:rsidRPr="0070017D">
        <w:rPr>
          <w:rFonts w:ascii="Times New Roman" w:hAnsi="Times New Roman" w:cs="Times New Roman"/>
          <w:sz w:val="24"/>
          <w:szCs w:val="24"/>
        </w:rPr>
        <w:t xml:space="preserve">. </w:t>
      </w:r>
      <w:r w:rsidR="00A96BDC" w:rsidRPr="0070017D">
        <w:rPr>
          <w:rFonts w:ascii="Times New Roman" w:hAnsi="Times New Roman" w:cs="Times New Roman"/>
          <w:sz w:val="24"/>
          <w:szCs w:val="24"/>
        </w:rPr>
        <w:t>Consider t</w:t>
      </w:r>
      <w:r w:rsidR="00241617" w:rsidRPr="0070017D">
        <w:rPr>
          <w:rFonts w:ascii="Times New Roman" w:hAnsi="Times New Roman" w:cs="Times New Roman"/>
          <w:sz w:val="24"/>
          <w:szCs w:val="24"/>
        </w:rPr>
        <w:t xml:space="preserve">he teller </w:t>
      </w:r>
      <w:r w:rsidR="00A96BDC" w:rsidRPr="0070017D">
        <w:rPr>
          <w:rFonts w:ascii="Times New Roman" w:hAnsi="Times New Roman" w:cs="Times New Roman"/>
          <w:sz w:val="24"/>
          <w:szCs w:val="24"/>
        </w:rPr>
        <w:t>who</w:t>
      </w:r>
      <w:r w:rsidR="00241617" w:rsidRPr="0070017D">
        <w:rPr>
          <w:rFonts w:ascii="Times New Roman" w:hAnsi="Times New Roman" w:cs="Times New Roman"/>
          <w:sz w:val="24"/>
          <w:szCs w:val="24"/>
        </w:rPr>
        <w:t xml:space="preserve"> notice</w:t>
      </w:r>
      <w:r w:rsidR="006D2B51" w:rsidRPr="0070017D">
        <w:rPr>
          <w:rFonts w:ascii="Times New Roman" w:hAnsi="Times New Roman" w:cs="Times New Roman"/>
          <w:sz w:val="24"/>
          <w:szCs w:val="24"/>
        </w:rPr>
        <w:t>d</w:t>
      </w:r>
      <w:r w:rsidR="00241617" w:rsidRPr="0070017D">
        <w:rPr>
          <w:rFonts w:ascii="Times New Roman" w:hAnsi="Times New Roman" w:cs="Times New Roman"/>
          <w:sz w:val="24"/>
          <w:szCs w:val="24"/>
        </w:rPr>
        <w:t xml:space="preserve"> </w:t>
      </w:r>
      <w:r w:rsidR="005523F4" w:rsidRPr="0070017D">
        <w:rPr>
          <w:rFonts w:ascii="Times New Roman" w:hAnsi="Times New Roman" w:cs="Times New Roman"/>
          <w:sz w:val="24"/>
          <w:szCs w:val="24"/>
        </w:rPr>
        <w:t>out-of-the-</w:t>
      </w:r>
      <w:r w:rsidR="00267812" w:rsidRPr="0070017D">
        <w:rPr>
          <w:rFonts w:ascii="Times New Roman" w:hAnsi="Times New Roman" w:cs="Times New Roman"/>
          <w:sz w:val="24"/>
          <w:szCs w:val="24"/>
        </w:rPr>
        <w:t xml:space="preserve">ordinary </w:t>
      </w:r>
      <w:r w:rsidR="005523F4" w:rsidRPr="0070017D">
        <w:rPr>
          <w:rFonts w:ascii="Times New Roman" w:hAnsi="Times New Roman" w:cs="Times New Roman"/>
          <w:sz w:val="24"/>
          <w:szCs w:val="24"/>
        </w:rPr>
        <w:t>customer</w:t>
      </w:r>
      <w:r w:rsidR="00241617" w:rsidRPr="0070017D">
        <w:rPr>
          <w:rFonts w:ascii="Times New Roman" w:hAnsi="Times New Roman" w:cs="Times New Roman"/>
          <w:sz w:val="24"/>
          <w:szCs w:val="24"/>
        </w:rPr>
        <w:t xml:space="preserve"> behavior and talk</w:t>
      </w:r>
      <w:r w:rsidR="0098466A" w:rsidRPr="0070017D">
        <w:rPr>
          <w:rFonts w:ascii="Times New Roman" w:hAnsi="Times New Roman" w:cs="Times New Roman"/>
          <w:sz w:val="24"/>
          <w:szCs w:val="24"/>
        </w:rPr>
        <w:t>ed</w:t>
      </w:r>
      <w:r w:rsidR="00241617" w:rsidRPr="0070017D">
        <w:rPr>
          <w:rFonts w:ascii="Times New Roman" w:hAnsi="Times New Roman" w:cs="Times New Roman"/>
          <w:sz w:val="24"/>
          <w:szCs w:val="24"/>
        </w:rPr>
        <w:t xml:space="preserve"> to the customer and </w:t>
      </w:r>
      <w:r w:rsidR="004F79B8">
        <w:rPr>
          <w:rFonts w:ascii="Times New Roman" w:hAnsi="Times New Roman" w:cs="Times New Roman"/>
          <w:sz w:val="24"/>
          <w:szCs w:val="24"/>
        </w:rPr>
        <w:t>their</w:t>
      </w:r>
      <w:r w:rsidR="00810819" w:rsidRPr="0070017D">
        <w:rPr>
          <w:rFonts w:ascii="Times New Roman" w:hAnsi="Times New Roman" w:cs="Times New Roman"/>
          <w:sz w:val="24"/>
          <w:szCs w:val="24"/>
        </w:rPr>
        <w:t xml:space="preserve"> </w:t>
      </w:r>
      <w:r w:rsidR="00241617" w:rsidRPr="0070017D">
        <w:rPr>
          <w:rFonts w:ascii="Times New Roman" w:hAnsi="Times New Roman" w:cs="Times New Roman"/>
          <w:sz w:val="24"/>
          <w:szCs w:val="24"/>
        </w:rPr>
        <w:t>family. Or</w:t>
      </w:r>
      <w:r w:rsidR="00E4291A" w:rsidRPr="0070017D">
        <w:rPr>
          <w:rFonts w:ascii="Times New Roman" w:hAnsi="Times New Roman" w:cs="Times New Roman"/>
          <w:sz w:val="24"/>
          <w:szCs w:val="24"/>
        </w:rPr>
        <w:t xml:space="preserve"> the IT team member who championed risk mitigation software that stopped a potential attack. </w:t>
      </w:r>
      <w:r w:rsidR="00451F51" w:rsidRPr="0070017D">
        <w:rPr>
          <w:rFonts w:ascii="Times New Roman" w:hAnsi="Times New Roman" w:cs="Times New Roman"/>
          <w:sz w:val="24"/>
          <w:szCs w:val="24"/>
        </w:rPr>
        <w:t>This is where community banking excels, because we pay attention to th</w:t>
      </w:r>
      <w:r w:rsidR="00267812" w:rsidRPr="0070017D">
        <w:rPr>
          <w:rFonts w:ascii="Times New Roman" w:hAnsi="Times New Roman" w:cs="Times New Roman"/>
          <w:sz w:val="24"/>
          <w:szCs w:val="24"/>
        </w:rPr>
        <w:t>e</w:t>
      </w:r>
      <w:r w:rsidR="00451F51" w:rsidRPr="0070017D">
        <w:rPr>
          <w:rFonts w:ascii="Times New Roman" w:hAnsi="Times New Roman" w:cs="Times New Roman"/>
          <w:sz w:val="24"/>
          <w:szCs w:val="24"/>
        </w:rPr>
        <w:t xml:space="preserve"> details to protect </w:t>
      </w:r>
      <w:r w:rsidR="00B05178" w:rsidRPr="0070017D">
        <w:rPr>
          <w:rFonts w:ascii="Times New Roman" w:hAnsi="Times New Roman" w:cs="Times New Roman"/>
          <w:sz w:val="24"/>
          <w:szCs w:val="24"/>
        </w:rPr>
        <w:t>our customers</w:t>
      </w:r>
      <w:r w:rsidR="00451F51" w:rsidRPr="0070017D">
        <w:rPr>
          <w:rFonts w:ascii="Times New Roman" w:hAnsi="Times New Roman" w:cs="Times New Roman"/>
          <w:sz w:val="24"/>
          <w:szCs w:val="24"/>
        </w:rPr>
        <w:t xml:space="preserve"> and the bank.</w:t>
      </w:r>
      <w:r w:rsidR="00267812" w:rsidRPr="0070017D">
        <w:rPr>
          <w:rFonts w:ascii="Times New Roman" w:hAnsi="Times New Roman" w:cs="Times New Roman"/>
          <w:sz w:val="24"/>
          <w:szCs w:val="24"/>
        </w:rPr>
        <w:t xml:space="preserve"> It’s yet another reason why our agile, relationship-based business model works. </w:t>
      </w:r>
    </w:p>
    <w:p w14:paraId="2AC7BCFD" w14:textId="11F67911" w:rsidR="005C18D0" w:rsidRPr="0070017D" w:rsidRDefault="002C62BA" w:rsidP="007001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7D">
        <w:rPr>
          <w:rFonts w:ascii="Times New Roman" w:hAnsi="Times New Roman" w:cs="Times New Roman"/>
          <w:sz w:val="24"/>
          <w:szCs w:val="24"/>
        </w:rPr>
        <w:t>And i</w:t>
      </w:r>
      <w:r w:rsidR="00C371D2" w:rsidRPr="0070017D">
        <w:rPr>
          <w:rFonts w:ascii="Times New Roman" w:hAnsi="Times New Roman" w:cs="Times New Roman"/>
          <w:sz w:val="24"/>
          <w:szCs w:val="24"/>
        </w:rPr>
        <w:t>n</w:t>
      </w:r>
      <w:r w:rsidRPr="0070017D">
        <w:rPr>
          <w:rFonts w:ascii="Times New Roman" w:hAnsi="Times New Roman" w:cs="Times New Roman"/>
          <w:sz w:val="24"/>
          <w:szCs w:val="24"/>
        </w:rPr>
        <w:t xml:space="preserve"> today’s landscape</w:t>
      </w:r>
      <w:r w:rsidR="00E04A73">
        <w:rPr>
          <w:rFonts w:ascii="Times New Roman" w:hAnsi="Times New Roman" w:cs="Times New Roman"/>
          <w:sz w:val="24"/>
          <w:szCs w:val="24"/>
        </w:rPr>
        <w:t>,</w:t>
      </w:r>
      <w:r w:rsidRPr="0070017D">
        <w:rPr>
          <w:rFonts w:ascii="Times New Roman" w:hAnsi="Times New Roman" w:cs="Times New Roman"/>
          <w:sz w:val="24"/>
          <w:szCs w:val="24"/>
        </w:rPr>
        <w:t xml:space="preserve"> it’s more important than ever to have that connection to our customers. </w:t>
      </w:r>
      <w:r w:rsidR="00C371D2" w:rsidRPr="0070017D">
        <w:rPr>
          <w:rFonts w:ascii="Times New Roman" w:hAnsi="Times New Roman" w:cs="Times New Roman"/>
          <w:sz w:val="24"/>
          <w:szCs w:val="24"/>
        </w:rPr>
        <w:t xml:space="preserve">Look at </w:t>
      </w:r>
      <w:hyperlink r:id="rId8" w:history="1">
        <w:r w:rsidR="00C371D2" w:rsidRPr="007001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</w:t>
        </w:r>
        <w:r w:rsidR="00C371D2" w:rsidRPr="007001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rise in check fraud</w:t>
        </w:r>
      </w:hyperlink>
      <w:r w:rsidR="008B1038" w:rsidRPr="0070017D">
        <w:rPr>
          <w:rFonts w:ascii="Times New Roman" w:eastAsia="Times New Roman" w:hAnsi="Times New Roman" w:cs="Times New Roman"/>
          <w:sz w:val="24"/>
          <w:szCs w:val="24"/>
        </w:rPr>
        <w:t xml:space="preserve"> as a</w:t>
      </w:r>
      <w:r w:rsidR="00E04A73">
        <w:rPr>
          <w:rFonts w:ascii="Times New Roman" w:eastAsia="Times New Roman" w:hAnsi="Times New Roman" w:cs="Times New Roman"/>
          <w:sz w:val="24"/>
          <w:szCs w:val="24"/>
        </w:rPr>
        <w:t>n</w:t>
      </w:r>
      <w:r w:rsidR="008B1038" w:rsidRPr="0070017D">
        <w:rPr>
          <w:rFonts w:ascii="Times New Roman" w:eastAsia="Times New Roman" w:hAnsi="Times New Roman" w:cs="Times New Roman"/>
          <w:sz w:val="24"/>
          <w:szCs w:val="24"/>
        </w:rPr>
        <w:t xml:space="preserve"> example. </w:t>
      </w:r>
      <w:r w:rsidR="00A75CA7" w:rsidRPr="0070017D">
        <w:rPr>
          <w:rFonts w:ascii="Times New Roman" w:eastAsia="Times New Roman" w:hAnsi="Times New Roman" w:cs="Times New Roman"/>
          <w:sz w:val="24"/>
          <w:szCs w:val="24"/>
        </w:rPr>
        <w:t>B</w:t>
      </w:r>
      <w:r w:rsidR="008B1038" w:rsidRPr="0070017D">
        <w:rPr>
          <w:rFonts w:ascii="Times New Roman" w:eastAsia="Times New Roman" w:hAnsi="Times New Roman" w:cs="Times New Roman"/>
          <w:sz w:val="24"/>
          <w:szCs w:val="24"/>
        </w:rPr>
        <w:t>asic fraud attacks like c</w:t>
      </w:r>
      <w:r w:rsidR="00C371D2" w:rsidRPr="0070017D">
        <w:rPr>
          <w:rFonts w:ascii="Times New Roman" w:eastAsia="Times New Roman" w:hAnsi="Times New Roman" w:cs="Times New Roman"/>
          <w:sz w:val="24"/>
          <w:szCs w:val="24"/>
        </w:rPr>
        <w:t xml:space="preserve">heck washing </w:t>
      </w:r>
      <w:proofErr w:type="gramStart"/>
      <w:r w:rsidR="0075769C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C371D2" w:rsidRPr="0070017D">
        <w:rPr>
          <w:rFonts w:ascii="Times New Roman" w:eastAsia="Times New Roman" w:hAnsi="Times New Roman" w:cs="Times New Roman"/>
          <w:sz w:val="24"/>
          <w:szCs w:val="24"/>
        </w:rPr>
        <w:t xml:space="preserve"> new again, </w:t>
      </w:r>
      <w:r w:rsidR="008B1038" w:rsidRPr="0070017D">
        <w:rPr>
          <w:rFonts w:ascii="Times New Roman" w:eastAsia="Times New Roman" w:hAnsi="Times New Roman" w:cs="Times New Roman"/>
          <w:sz w:val="24"/>
          <w:szCs w:val="24"/>
        </w:rPr>
        <w:t xml:space="preserve">enabled </w:t>
      </w:r>
      <w:r w:rsidR="0075769C">
        <w:rPr>
          <w:rFonts w:ascii="Times New Roman" w:eastAsia="Times New Roman" w:hAnsi="Times New Roman" w:cs="Times New Roman"/>
          <w:sz w:val="24"/>
          <w:szCs w:val="24"/>
        </w:rPr>
        <w:t xml:space="preserve">partly </w:t>
      </w:r>
      <w:r w:rsidR="008B1038" w:rsidRPr="0070017D">
        <w:rPr>
          <w:rFonts w:ascii="Times New Roman" w:eastAsia="Times New Roman" w:hAnsi="Times New Roman" w:cs="Times New Roman"/>
          <w:sz w:val="24"/>
          <w:szCs w:val="24"/>
        </w:rPr>
        <w:t>by more advanced digital technology that makes it hard to catch.</w:t>
      </w:r>
      <w:r w:rsidR="00A75CA7" w:rsidRPr="00700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17F" w:rsidRPr="0070017D">
        <w:rPr>
          <w:rFonts w:ascii="Times New Roman" w:hAnsi="Times New Roman" w:cs="Times New Roman"/>
          <w:sz w:val="24"/>
          <w:szCs w:val="24"/>
        </w:rPr>
        <w:t>Th</w:t>
      </w:r>
      <w:r w:rsidR="000777AE" w:rsidRPr="0070017D">
        <w:rPr>
          <w:rFonts w:ascii="Times New Roman" w:hAnsi="Times New Roman" w:cs="Times New Roman"/>
          <w:sz w:val="24"/>
          <w:szCs w:val="24"/>
        </w:rPr>
        <w:t xml:space="preserve">at’s where education </w:t>
      </w:r>
      <w:r w:rsidR="00267812" w:rsidRPr="0070017D">
        <w:rPr>
          <w:rFonts w:ascii="Times New Roman" w:hAnsi="Times New Roman" w:cs="Times New Roman"/>
          <w:sz w:val="24"/>
          <w:szCs w:val="24"/>
        </w:rPr>
        <w:t xml:space="preserve">serves </w:t>
      </w:r>
      <w:r w:rsidR="000777AE" w:rsidRPr="0070017D">
        <w:rPr>
          <w:rFonts w:ascii="Times New Roman" w:hAnsi="Times New Roman" w:cs="Times New Roman"/>
          <w:sz w:val="24"/>
          <w:szCs w:val="24"/>
        </w:rPr>
        <w:t xml:space="preserve">a </w:t>
      </w:r>
      <w:r w:rsidR="00267812" w:rsidRPr="0070017D">
        <w:rPr>
          <w:rFonts w:ascii="Times New Roman" w:hAnsi="Times New Roman" w:cs="Times New Roman"/>
          <w:sz w:val="24"/>
          <w:szCs w:val="24"/>
        </w:rPr>
        <w:t>critical</w:t>
      </w:r>
      <w:r w:rsidR="000777AE" w:rsidRPr="0070017D">
        <w:rPr>
          <w:rFonts w:ascii="Times New Roman" w:hAnsi="Times New Roman" w:cs="Times New Roman"/>
          <w:sz w:val="24"/>
          <w:szCs w:val="24"/>
        </w:rPr>
        <w:t xml:space="preserve"> role. </w:t>
      </w:r>
      <w:r w:rsidR="00CB63EB" w:rsidRPr="0070017D">
        <w:rPr>
          <w:rFonts w:ascii="Times New Roman" w:eastAsia="Times New Roman" w:hAnsi="Times New Roman" w:cs="Times New Roman"/>
          <w:sz w:val="24"/>
          <w:szCs w:val="24"/>
        </w:rPr>
        <w:t>We need to</w:t>
      </w:r>
      <w:r w:rsidR="000777AE" w:rsidRPr="00700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812" w:rsidRPr="0070017D">
        <w:rPr>
          <w:rFonts w:ascii="Times New Roman" w:eastAsia="Times New Roman" w:hAnsi="Times New Roman" w:cs="Times New Roman"/>
          <w:sz w:val="24"/>
          <w:szCs w:val="24"/>
        </w:rPr>
        <w:t xml:space="preserve">continue our training, no matter how long we’ve been in this business, to identify </w:t>
      </w:r>
      <w:r w:rsidR="00CB63EB" w:rsidRPr="0070017D">
        <w:rPr>
          <w:rFonts w:ascii="Times New Roman" w:eastAsia="Times New Roman" w:hAnsi="Times New Roman" w:cs="Times New Roman"/>
          <w:sz w:val="24"/>
          <w:szCs w:val="24"/>
        </w:rPr>
        <w:t xml:space="preserve">threats </w:t>
      </w:r>
      <w:r w:rsidR="00267812" w:rsidRPr="0070017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B63EB" w:rsidRPr="0070017D">
        <w:rPr>
          <w:rFonts w:ascii="Times New Roman" w:eastAsia="Times New Roman" w:hAnsi="Times New Roman" w:cs="Times New Roman"/>
          <w:sz w:val="24"/>
          <w:szCs w:val="24"/>
        </w:rPr>
        <w:t>prepare ourselves</w:t>
      </w:r>
      <w:r w:rsidR="00E07327" w:rsidRPr="0070017D">
        <w:rPr>
          <w:rFonts w:ascii="Times New Roman" w:eastAsia="Times New Roman" w:hAnsi="Times New Roman" w:cs="Times New Roman"/>
          <w:sz w:val="24"/>
          <w:szCs w:val="24"/>
        </w:rPr>
        <w:t>, our staff and our customers</w:t>
      </w:r>
      <w:r w:rsidR="00267812" w:rsidRPr="0070017D">
        <w:rPr>
          <w:rFonts w:ascii="Times New Roman" w:eastAsia="Times New Roman" w:hAnsi="Times New Roman" w:cs="Times New Roman"/>
          <w:sz w:val="24"/>
          <w:szCs w:val="24"/>
        </w:rPr>
        <w:t xml:space="preserve"> for what’s possible and what’s potentially next</w:t>
      </w:r>
      <w:r w:rsidR="00CB63EB" w:rsidRPr="007001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D52552" w14:textId="02CAFE96" w:rsidR="005C18D0" w:rsidRPr="0070017D" w:rsidRDefault="00980986" w:rsidP="007001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7D">
        <w:rPr>
          <w:rFonts w:ascii="Times New Roman" w:eastAsia="Times New Roman" w:hAnsi="Times New Roman" w:cs="Times New Roman"/>
          <w:sz w:val="24"/>
          <w:szCs w:val="24"/>
        </w:rPr>
        <w:t xml:space="preserve">Think about the times you have been </w:t>
      </w:r>
      <w:r w:rsidR="006345A5" w:rsidRPr="0070017D">
        <w:rPr>
          <w:rFonts w:ascii="Times New Roman" w:eastAsia="Times New Roman" w:hAnsi="Times New Roman" w:cs="Times New Roman"/>
          <w:sz w:val="24"/>
          <w:szCs w:val="24"/>
        </w:rPr>
        <w:t>shocked by a fraud attempt at your bank or heard a story of something that happened at another bank.</w:t>
      </w:r>
      <w:r w:rsidR="0097125A" w:rsidRPr="00700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F0" w:rsidRPr="0070017D">
        <w:rPr>
          <w:rFonts w:ascii="Times New Roman" w:eastAsia="Times New Roman" w:hAnsi="Times New Roman" w:cs="Times New Roman"/>
          <w:sz w:val="24"/>
          <w:szCs w:val="24"/>
        </w:rPr>
        <w:t>It’s not conceptual in that moment; it becomes clear that these attacks are happening all the time</w:t>
      </w:r>
      <w:r w:rsidR="00702391" w:rsidRPr="007001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EF0" w:rsidRPr="0070017D">
        <w:rPr>
          <w:rFonts w:ascii="Times New Roman" w:eastAsia="Times New Roman" w:hAnsi="Times New Roman" w:cs="Times New Roman"/>
          <w:sz w:val="24"/>
          <w:szCs w:val="24"/>
        </w:rPr>
        <w:t xml:space="preserve"> all around us. </w:t>
      </w:r>
    </w:p>
    <w:p w14:paraId="3C09316B" w14:textId="378F3853" w:rsidR="00C36FF7" w:rsidRPr="0070017D" w:rsidRDefault="00267812" w:rsidP="007001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7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F539B" w:rsidRPr="0070017D">
        <w:rPr>
          <w:rFonts w:ascii="Times New Roman" w:eastAsia="Times New Roman" w:hAnsi="Times New Roman" w:cs="Times New Roman"/>
          <w:sz w:val="24"/>
          <w:szCs w:val="24"/>
        </w:rPr>
        <w:t xml:space="preserve">s you read this month’s issue and </w:t>
      </w:r>
      <w:r w:rsidR="00567A13" w:rsidRPr="0070017D">
        <w:rPr>
          <w:rFonts w:ascii="Times New Roman" w:eastAsia="Times New Roman" w:hAnsi="Times New Roman" w:cs="Times New Roman"/>
          <w:sz w:val="24"/>
          <w:szCs w:val="24"/>
        </w:rPr>
        <w:t xml:space="preserve">explore ideas for </w:t>
      </w:r>
      <w:r w:rsidR="00ED3037" w:rsidRPr="0070017D">
        <w:rPr>
          <w:rFonts w:ascii="Times New Roman" w:eastAsia="Times New Roman" w:hAnsi="Times New Roman" w:cs="Times New Roman"/>
          <w:sz w:val="24"/>
          <w:szCs w:val="24"/>
        </w:rPr>
        <w:t>bolster</w:t>
      </w:r>
      <w:r w:rsidR="00567A13" w:rsidRPr="0070017D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D3037" w:rsidRPr="0070017D">
        <w:rPr>
          <w:rFonts w:ascii="Times New Roman" w:eastAsia="Times New Roman" w:hAnsi="Times New Roman" w:cs="Times New Roman"/>
          <w:sz w:val="24"/>
          <w:szCs w:val="24"/>
        </w:rPr>
        <w:t xml:space="preserve"> your bank’s risk mitigation</w:t>
      </w:r>
      <w:r w:rsidR="00567A13" w:rsidRPr="0070017D">
        <w:rPr>
          <w:rFonts w:ascii="Times New Roman" w:eastAsia="Times New Roman" w:hAnsi="Times New Roman" w:cs="Times New Roman"/>
          <w:sz w:val="24"/>
          <w:szCs w:val="24"/>
        </w:rPr>
        <w:t xml:space="preserve"> efforts</w:t>
      </w:r>
      <w:r w:rsidR="00ED3037" w:rsidRPr="0070017D">
        <w:rPr>
          <w:rFonts w:ascii="Times New Roman" w:eastAsia="Times New Roman" w:hAnsi="Times New Roman" w:cs="Times New Roman"/>
          <w:sz w:val="24"/>
          <w:szCs w:val="24"/>
        </w:rPr>
        <w:t xml:space="preserve">, I encourage you to </w:t>
      </w:r>
      <w:r w:rsidR="00567A13" w:rsidRPr="0070017D">
        <w:rPr>
          <w:rFonts w:ascii="Times New Roman" w:eastAsia="Times New Roman" w:hAnsi="Times New Roman" w:cs="Times New Roman"/>
          <w:sz w:val="24"/>
          <w:szCs w:val="24"/>
        </w:rPr>
        <w:t>reach</w:t>
      </w:r>
      <w:r w:rsidR="00ED3037" w:rsidRPr="0070017D">
        <w:rPr>
          <w:rFonts w:ascii="Times New Roman" w:eastAsia="Times New Roman" w:hAnsi="Times New Roman" w:cs="Times New Roman"/>
          <w:sz w:val="24"/>
          <w:szCs w:val="24"/>
        </w:rPr>
        <w:t xml:space="preserve"> out to your peers </w:t>
      </w:r>
      <w:r w:rsidR="00984375" w:rsidRPr="0070017D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ED3037" w:rsidRPr="00700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ED3037" w:rsidRPr="007001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ICBA Community</w:t>
        </w:r>
      </w:hyperlink>
      <w:r w:rsidR="00ED3037" w:rsidRPr="0070017D">
        <w:rPr>
          <w:rFonts w:ascii="Times New Roman" w:eastAsia="Times New Roman" w:hAnsi="Times New Roman" w:cs="Times New Roman"/>
          <w:sz w:val="24"/>
          <w:szCs w:val="24"/>
        </w:rPr>
        <w:t>. Whether it</w:t>
      </w:r>
      <w:r w:rsidR="00136D1F" w:rsidRPr="0070017D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D3037" w:rsidRPr="0070017D">
        <w:rPr>
          <w:rFonts w:ascii="Times New Roman" w:eastAsia="Times New Roman" w:hAnsi="Times New Roman" w:cs="Times New Roman"/>
          <w:sz w:val="24"/>
          <w:szCs w:val="24"/>
        </w:rPr>
        <w:t>s to ask about a particular technology, hear what others are seeing as far as fraud</w:t>
      </w:r>
      <w:r w:rsidR="00C23DAD" w:rsidRPr="007001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037" w:rsidRPr="0070017D">
        <w:rPr>
          <w:rFonts w:ascii="Times New Roman" w:eastAsia="Times New Roman" w:hAnsi="Times New Roman" w:cs="Times New Roman"/>
          <w:sz w:val="24"/>
          <w:szCs w:val="24"/>
        </w:rPr>
        <w:t xml:space="preserve"> or connect on training</w:t>
      </w:r>
      <w:r w:rsidR="00483265" w:rsidRPr="007001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2E3E9A" w:rsidRPr="00700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A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3E9A" w:rsidRPr="0070017D">
        <w:rPr>
          <w:rFonts w:ascii="Times New Roman" w:eastAsia="Times New Roman" w:hAnsi="Times New Roman" w:cs="Times New Roman"/>
          <w:sz w:val="24"/>
          <w:szCs w:val="24"/>
        </w:rPr>
        <w:t>see sidebar</w:t>
      </w:r>
      <w:r w:rsidR="00E04A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3265" w:rsidRPr="0070017D">
        <w:rPr>
          <w:rFonts w:ascii="Times New Roman" w:eastAsia="Times New Roman" w:hAnsi="Times New Roman" w:cs="Times New Roman"/>
          <w:sz w:val="24"/>
          <w:szCs w:val="24"/>
        </w:rPr>
        <w:t xml:space="preserve">, your community banking colleagues </w:t>
      </w:r>
      <w:r w:rsidR="00F97C16" w:rsidRPr="0070017D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136D1F" w:rsidRPr="0070017D">
        <w:rPr>
          <w:rFonts w:ascii="Times New Roman" w:eastAsia="Times New Roman" w:hAnsi="Times New Roman" w:cs="Times New Roman"/>
          <w:sz w:val="24"/>
          <w:szCs w:val="24"/>
        </w:rPr>
        <w:t>your best resource</w:t>
      </w:r>
      <w:r w:rsidR="00483265" w:rsidRPr="0070017D">
        <w:rPr>
          <w:rFonts w:ascii="Times New Roman" w:eastAsia="Times New Roman" w:hAnsi="Times New Roman" w:cs="Times New Roman"/>
          <w:sz w:val="24"/>
          <w:szCs w:val="24"/>
        </w:rPr>
        <w:t xml:space="preserve"> in this fight against fraud. </w:t>
      </w:r>
    </w:p>
    <w:p w14:paraId="37326656" w14:textId="033DE67D" w:rsidR="00C36FF7" w:rsidRPr="0070017D" w:rsidRDefault="00607702" w:rsidP="007001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7D">
        <w:rPr>
          <w:rFonts w:ascii="Times New Roman" w:eastAsia="Times New Roman" w:hAnsi="Times New Roman" w:cs="Times New Roman"/>
          <w:sz w:val="24"/>
          <w:szCs w:val="24"/>
        </w:rPr>
        <w:t>W</w:t>
      </w:r>
      <w:r w:rsidR="00C36FF7" w:rsidRPr="0070017D">
        <w:rPr>
          <w:rFonts w:ascii="Times New Roman" w:eastAsia="Times New Roman" w:hAnsi="Times New Roman" w:cs="Times New Roman"/>
          <w:sz w:val="24"/>
          <w:szCs w:val="24"/>
        </w:rPr>
        <w:t xml:space="preserve">hile </w:t>
      </w:r>
      <w:r w:rsidR="007F3A60" w:rsidRPr="0070017D">
        <w:rPr>
          <w:rFonts w:ascii="Times New Roman" w:eastAsia="Times New Roman" w:hAnsi="Times New Roman" w:cs="Times New Roman"/>
          <w:sz w:val="24"/>
          <w:szCs w:val="24"/>
        </w:rPr>
        <w:t xml:space="preserve">fraud will continue, we are our own best defense, and </w:t>
      </w:r>
      <w:r w:rsidR="00C50D05" w:rsidRPr="0070017D">
        <w:rPr>
          <w:rFonts w:ascii="Times New Roman" w:eastAsia="Times New Roman" w:hAnsi="Times New Roman" w:cs="Times New Roman"/>
          <w:sz w:val="24"/>
          <w:szCs w:val="24"/>
        </w:rPr>
        <w:t>uniting efforts</w:t>
      </w:r>
      <w:r w:rsidR="007F3A60" w:rsidRPr="0070017D">
        <w:rPr>
          <w:rFonts w:ascii="Times New Roman" w:eastAsia="Times New Roman" w:hAnsi="Times New Roman" w:cs="Times New Roman"/>
          <w:sz w:val="24"/>
          <w:szCs w:val="24"/>
        </w:rPr>
        <w:t xml:space="preserve"> as a community of community bank</w:t>
      </w:r>
      <w:r w:rsidRPr="0070017D">
        <w:rPr>
          <w:rFonts w:ascii="Times New Roman" w:eastAsia="Times New Roman" w:hAnsi="Times New Roman" w:cs="Times New Roman"/>
          <w:sz w:val="24"/>
          <w:szCs w:val="24"/>
        </w:rPr>
        <w:t>er</w:t>
      </w:r>
      <w:r w:rsidR="007F3A60" w:rsidRPr="0070017D">
        <w:rPr>
          <w:rFonts w:ascii="Times New Roman" w:eastAsia="Times New Roman" w:hAnsi="Times New Roman" w:cs="Times New Roman"/>
          <w:sz w:val="24"/>
          <w:szCs w:val="24"/>
        </w:rPr>
        <w:t xml:space="preserve">s will make the greatest impact yet. </w:t>
      </w:r>
    </w:p>
    <w:p w14:paraId="5A407294" w14:textId="3FEE8DE7" w:rsidR="00302580" w:rsidRPr="0070017D" w:rsidRDefault="004F79B8" w:rsidP="007001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127E4CF7" w14:textId="73BB5936" w:rsidR="006B6E24" w:rsidRPr="000B70BB" w:rsidRDefault="004F79B8" w:rsidP="007001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</w:t>
      </w:r>
      <w:r w:rsidR="006B6E24" w:rsidRPr="000B70BB">
        <w:rPr>
          <w:rFonts w:ascii="Times New Roman" w:eastAsia="Times New Roman" w:hAnsi="Times New Roman" w:cs="Times New Roman"/>
          <w:sz w:val="24"/>
          <w:szCs w:val="24"/>
        </w:rPr>
        <w:t>idebar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B746126" w14:textId="32451BA1" w:rsidR="002E3E9A" w:rsidRPr="0070017D" w:rsidRDefault="000E3C0B" w:rsidP="007001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CBU for </w:t>
      </w:r>
      <w:r w:rsidR="004F79B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0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yber </w:t>
      </w:r>
      <w:r w:rsidR="004F79B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0017D">
        <w:rPr>
          <w:rFonts w:ascii="Times New Roman" w:eastAsia="Times New Roman" w:hAnsi="Times New Roman" w:cs="Times New Roman"/>
          <w:b/>
          <w:bCs/>
          <w:sz w:val="24"/>
          <w:szCs w:val="24"/>
        </w:rPr>
        <w:t>ducation</w:t>
      </w:r>
    </w:p>
    <w:p w14:paraId="674D5EA6" w14:textId="3D80A630" w:rsidR="000E3C0B" w:rsidRPr="0070017D" w:rsidRDefault="000E3C0B" w:rsidP="007001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7D">
        <w:rPr>
          <w:rFonts w:ascii="Times New Roman" w:eastAsia="Times New Roman" w:hAnsi="Times New Roman" w:cs="Times New Roman"/>
          <w:sz w:val="24"/>
          <w:szCs w:val="24"/>
        </w:rPr>
        <w:t xml:space="preserve">Community Banker University (CBU) </w:t>
      </w:r>
      <w:r w:rsidR="002A2340" w:rsidRPr="0070017D">
        <w:rPr>
          <w:rFonts w:ascii="Times New Roman" w:eastAsia="Times New Roman" w:hAnsi="Times New Roman" w:cs="Times New Roman"/>
          <w:sz w:val="24"/>
          <w:szCs w:val="24"/>
        </w:rPr>
        <w:t>offers</w:t>
      </w:r>
      <w:r w:rsidRPr="00700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340" w:rsidRPr="0070017D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70017D">
        <w:rPr>
          <w:rFonts w:ascii="Times New Roman" w:eastAsia="Times New Roman" w:hAnsi="Times New Roman" w:cs="Times New Roman"/>
          <w:sz w:val="24"/>
          <w:szCs w:val="24"/>
        </w:rPr>
        <w:t xml:space="preserve"> to support cybersecurity needs:</w:t>
      </w:r>
    </w:p>
    <w:p w14:paraId="64D592FB" w14:textId="15BF3D06" w:rsidR="000E3C0B" w:rsidRPr="0070017D" w:rsidRDefault="000E3C0B" w:rsidP="0070017D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70017D">
        <w:rPr>
          <w:rFonts w:ascii="Times New Roman" w:eastAsia="Cambria" w:hAnsi="Times New Roman" w:cs="Times New Roman"/>
          <w:sz w:val="24"/>
          <w:szCs w:val="24"/>
        </w:rPr>
        <w:t>Nov</w:t>
      </w:r>
      <w:r w:rsidR="004F79B8">
        <w:rPr>
          <w:rFonts w:ascii="Times New Roman" w:eastAsia="Cambria" w:hAnsi="Times New Roman" w:cs="Times New Roman"/>
          <w:sz w:val="24"/>
          <w:szCs w:val="24"/>
        </w:rPr>
        <w:t>.</w:t>
      </w:r>
      <w:r w:rsidRPr="0070017D">
        <w:rPr>
          <w:rFonts w:ascii="Times New Roman" w:eastAsia="Cambria" w:hAnsi="Times New Roman" w:cs="Times New Roman"/>
          <w:sz w:val="24"/>
          <w:szCs w:val="24"/>
        </w:rPr>
        <w:t xml:space="preserve"> 9 Webinar: </w:t>
      </w:r>
      <w:r w:rsidR="000B70BB">
        <w:rPr>
          <w:rFonts w:ascii="Times New Roman" w:eastAsia="Cambria" w:hAnsi="Times New Roman" w:cs="Times New Roman"/>
          <w:sz w:val="24"/>
          <w:szCs w:val="24"/>
        </w:rPr>
        <w:t>“</w:t>
      </w:r>
      <w:r w:rsidRPr="000B70BB">
        <w:rPr>
          <w:rFonts w:ascii="Times New Roman" w:eastAsia="Cambria" w:hAnsi="Times New Roman" w:cs="Times New Roman"/>
          <w:sz w:val="24"/>
          <w:szCs w:val="24"/>
        </w:rPr>
        <w:t>Protection of Confidential Proprietary Business Information</w:t>
      </w:r>
      <w:r w:rsidR="000B70BB">
        <w:rPr>
          <w:rFonts w:ascii="Times New Roman" w:eastAsia="Cambria" w:hAnsi="Times New Roman" w:cs="Times New Roman"/>
          <w:sz w:val="24"/>
          <w:szCs w:val="24"/>
        </w:rPr>
        <w:t>”</w:t>
      </w:r>
    </w:p>
    <w:p w14:paraId="40C6A3A5" w14:textId="1AF2BBA8" w:rsidR="000E3C0B" w:rsidRPr="000B70BB" w:rsidRDefault="000E3C0B" w:rsidP="0070017D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70017D">
        <w:rPr>
          <w:rFonts w:ascii="Times New Roman" w:eastAsia="Cambria" w:hAnsi="Times New Roman" w:cs="Times New Roman"/>
          <w:sz w:val="24"/>
          <w:szCs w:val="24"/>
        </w:rPr>
        <w:t>23+ online courses on information security</w:t>
      </w:r>
      <w:r w:rsidR="00383D5A" w:rsidRPr="0070017D">
        <w:rPr>
          <w:rFonts w:ascii="Times New Roman" w:eastAsia="Cambria" w:hAnsi="Times New Roman" w:cs="Times New Roman"/>
          <w:sz w:val="24"/>
          <w:szCs w:val="24"/>
        </w:rPr>
        <w:t>,</w:t>
      </w:r>
      <w:r w:rsidRPr="0070017D">
        <w:rPr>
          <w:rFonts w:ascii="Times New Roman" w:eastAsia="Cambria" w:hAnsi="Times New Roman" w:cs="Times New Roman"/>
          <w:sz w:val="24"/>
          <w:szCs w:val="24"/>
        </w:rPr>
        <w:t xml:space="preserve"> including </w:t>
      </w:r>
      <w:r w:rsidRPr="000B70BB">
        <w:rPr>
          <w:rFonts w:ascii="Times New Roman" w:eastAsia="Cambria" w:hAnsi="Times New Roman" w:cs="Times New Roman"/>
          <w:sz w:val="24"/>
          <w:szCs w:val="24"/>
        </w:rPr>
        <w:t>Phishing Awareness</w:t>
      </w:r>
      <w:r w:rsidR="000B70BB" w:rsidRPr="000B70B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B70BB">
        <w:rPr>
          <w:rFonts w:ascii="Times New Roman" w:eastAsia="Cambria" w:hAnsi="Times New Roman" w:cs="Times New Roman"/>
          <w:sz w:val="24"/>
          <w:szCs w:val="24"/>
        </w:rPr>
        <w:t>and Social Engineering</w:t>
      </w:r>
    </w:p>
    <w:p w14:paraId="63E8BA1C" w14:textId="3CE7E4AE" w:rsidR="000E3C0B" w:rsidRPr="0070017D" w:rsidRDefault="000E3C0B" w:rsidP="0070017D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70017D">
        <w:rPr>
          <w:rFonts w:ascii="Times New Roman" w:eastAsia="Cambria" w:hAnsi="Times New Roman" w:cs="Times New Roman"/>
          <w:sz w:val="24"/>
          <w:szCs w:val="24"/>
        </w:rPr>
        <w:t>ICBA’s IT Institute (October 2023), Bank Security Institute (February 2024) and Fraud Seminar (April 2024).</w:t>
      </w:r>
    </w:p>
    <w:p w14:paraId="3D1CA7C7" w14:textId="77777777" w:rsidR="002E3E9A" w:rsidRPr="0070017D" w:rsidRDefault="002E3E9A" w:rsidP="0070017D">
      <w:pPr>
        <w:spacing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1A0DED2" w14:textId="38D96195" w:rsidR="006338E8" w:rsidRPr="0070017D" w:rsidRDefault="002A2340" w:rsidP="0070017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017D">
        <w:rPr>
          <w:rFonts w:ascii="Times New Roman" w:eastAsia="Cambria" w:hAnsi="Times New Roman" w:cs="Times New Roman"/>
          <w:sz w:val="24"/>
          <w:szCs w:val="24"/>
        </w:rPr>
        <w:t>Visit</w:t>
      </w:r>
      <w:r w:rsidR="000E3C0B" w:rsidRPr="0070017D">
        <w:rPr>
          <w:rFonts w:ascii="Times New Roman" w:eastAsia="Cambria" w:hAnsi="Times New Roman" w:cs="Times New Roman"/>
          <w:sz w:val="24"/>
          <w:szCs w:val="24"/>
        </w:rPr>
        <w:t xml:space="preserve"> </w:t>
      </w:r>
      <w:hyperlink r:id="rId10" w:history="1">
        <w:r w:rsidR="000E3C0B" w:rsidRPr="0070017D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icba.org/education</w:t>
        </w:r>
      </w:hyperlink>
      <w:r w:rsidR="000E3C0B" w:rsidRPr="0070017D">
        <w:rPr>
          <w:rFonts w:ascii="Times New Roman" w:eastAsia="Cambria" w:hAnsi="Times New Roman" w:cs="Times New Roman"/>
          <w:sz w:val="24"/>
          <w:szCs w:val="24"/>
        </w:rPr>
        <w:t xml:space="preserve"> for more</w:t>
      </w:r>
      <w:r w:rsidR="004F79B8">
        <w:rPr>
          <w:rFonts w:ascii="Times New Roman" w:eastAsia="Cambria" w:hAnsi="Times New Roman" w:cs="Times New Roman"/>
          <w:sz w:val="24"/>
          <w:szCs w:val="24"/>
        </w:rPr>
        <w:t xml:space="preserve"> information</w:t>
      </w:r>
      <w:r w:rsidR="000E3C0B" w:rsidRPr="0070017D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7697A4E" w14:textId="642C3329" w:rsidR="002E3E9A" w:rsidRDefault="0070017D" w:rsidP="007001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79B8">
        <w:rPr>
          <w:rFonts w:ascii="Times New Roman" w:hAnsi="Times New Roman" w:cs="Times New Roman"/>
          <w:sz w:val="24"/>
          <w:szCs w:val="24"/>
        </w:rPr>
        <w:t xml:space="preserve">sidebar </w:t>
      </w:r>
      <w:r>
        <w:rPr>
          <w:rFonts w:ascii="Times New Roman" w:hAnsi="Times New Roman" w:cs="Times New Roman"/>
          <w:sz w:val="24"/>
          <w:szCs w:val="24"/>
        </w:rPr>
        <w:t>ends]</w:t>
      </w:r>
    </w:p>
    <w:p w14:paraId="4831956D" w14:textId="1A153791" w:rsidR="0070017D" w:rsidRPr="0070017D" w:rsidRDefault="0070017D" w:rsidP="007001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3121E693" w14:textId="3A95915D" w:rsidR="00783619" w:rsidRPr="000B70BB" w:rsidRDefault="00E348C1" w:rsidP="007001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70BB">
        <w:rPr>
          <w:rFonts w:ascii="Times New Roman" w:hAnsi="Times New Roman" w:cs="Times New Roman"/>
          <w:sz w:val="24"/>
          <w:szCs w:val="24"/>
        </w:rPr>
        <w:t xml:space="preserve">Where I’ll </w:t>
      </w:r>
      <w:r w:rsidR="0070017D" w:rsidRPr="000B70BB">
        <w:rPr>
          <w:rFonts w:ascii="Times New Roman" w:hAnsi="Times New Roman" w:cs="Times New Roman"/>
          <w:sz w:val="24"/>
          <w:szCs w:val="24"/>
        </w:rPr>
        <w:t>b</w:t>
      </w:r>
      <w:r w:rsidRPr="000B70BB">
        <w:rPr>
          <w:rFonts w:ascii="Times New Roman" w:hAnsi="Times New Roman" w:cs="Times New Roman"/>
          <w:sz w:val="24"/>
          <w:szCs w:val="24"/>
        </w:rPr>
        <w:t xml:space="preserve">e </w:t>
      </w:r>
      <w:r w:rsidR="0070017D" w:rsidRPr="000B70BB">
        <w:rPr>
          <w:rFonts w:ascii="Times New Roman" w:hAnsi="Times New Roman" w:cs="Times New Roman"/>
          <w:sz w:val="24"/>
          <w:szCs w:val="24"/>
        </w:rPr>
        <w:t>t</w:t>
      </w:r>
      <w:r w:rsidRPr="000B70BB">
        <w:rPr>
          <w:rFonts w:ascii="Times New Roman" w:hAnsi="Times New Roman" w:cs="Times New Roman"/>
          <w:sz w:val="24"/>
          <w:szCs w:val="24"/>
        </w:rPr>
        <w:t xml:space="preserve">his </w:t>
      </w:r>
      <w:r w:rsidR="0070017D" w:rsidRPr="000B70BB">
        <w:rPr>
          <w:rFonts w:ascii="Times New Roman" w:hAnsi="Times New Roman" w:cs="Times New Roman"/>
          <w:sz w:val="24"/>
          <w:szCs w:val="24"/>
        </w:rPr>
        <w:t>m</w:t>
      </w:r>
      <w:r w:rsidRPr="000B70BB">
        <w:rPr>
          <w:rFonts w:ascii="Times New Roman" w:hAnsi="Times New Roman" w:cs="Times New Roman"/>
          <w:sz w:val="24"/>
          <w:szCs w:val="24"/>
        </w:rPr>
        <w:t>onth</w:t>
      </w:r>
    </w:p>
    <w:p w14:paraId="6BB658D1" w14:textId="16F67EF2" w:rsidR="00E348C1" w:rsidRDefault="009047DE" w:rsidP="007001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7D">
        <w:rPr>
          <w:rFonts w:ascii="Times New Roman" w:eastAsia="Times New Roman" w:hAnsi="Times New Roman" w:cs="Times New Roman"/>
          <w:sz w:val="24"/>
          <w:szCs w:val="24"/>
        </w:rPr>
        <w:t>I’ll be on the road doing bank visits, meeting with our leadership bankers and spending some time with our affiliated state association partners</w:t>
      </w:r>
      <w:r w:rsidR="00383D5A" w:rsidRPr="0070017D">
        <w:rPr>
          <w:rFonts w:ascii="Times New Roman" w:eastAsia="Times New Roman" w:hAnsi="Times New Roman" w:cs="Times New Roman"/>
          <w:sz w:val="24"/>
          <w:szCs w:val="24"/>
        </w:rPr>
        <w:t xml:space="preserve">—with </w:t>
      </w:r>
      <w:r w:rsidR="00B149BE" w:rsidRPr="0070017D">
        <w:rPr>
          <w:rFonts w:ascii="Times New Roman" w:eastAsia="Times New Roman" w:hAnsi="Times New Roman" w:cs="Times New Roman"/>
          <w:sz w:val="24"/>
          <w:szCs w:val="24"/>
        </w:rPr>
        <w:t xml:space="preserve">risk mitigation </w:t>
      </w:r>
      <w:r w:rsidR="00383D5A" w:rsidRPr="0070017D">
        <w:rPr>
          <w:rFonts w:ascii="Times New Roman" w:eastAsia="Times New Roman" w:hAnsi="Times New Roman" w:cs="Times New Roman"/>
          <w:sz w:val="24"/>
          <w:szCs w:val="24"/>
        </w:rPr>
        <w:t xml:space="preserve">a sure topic in </w:t>
      </w:r>
      <w:r w:rsidR="00B149BE" w:rsidRPr="0070017D">
        <w:rPr>
          <w:rFonts w:ascii="Times New Roman" w:eastAsia="Times New Roman" w:hAnsi="Times New Roman" w:cs="Times New Roman"/>
          <w:sz w:val="24"/>
          <w:szCs w:val="24"/>
        </w:rPr>
        <w:t>each one</w:t>
      </w:r>
      <w:r w:rsidRPr="00700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044708" w14:textId="6DAFC4E1" w:rsidR="0070017D" w:rsidRPr="0070017D" w:rsidRDefault="0070017D" w:rsidP="007001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sectPr w:rsidR="0070017D" w:rsidRPr="0070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2096"/>
    <w:multiLevelType w:val="hybridMultilevel"/>
    <w:tmpl w:val="3ED009B8"/>
    <w:lvl w:ilvl="0" w:tplc="3C76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05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207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C6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C3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862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A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C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FB0E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04D9"/>
    <w:multiLevelType w:val="hybridMultilevel"/>
    <w:tmpl w:val="0076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4920"/>
    <w:multiLevelType w:val="hybridMultilevel"/>
    <w:tmpl w:val="AC42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24938"/>
    <w:multiLevelType w:val="hybridMultilevel"/>
    <w:tmpl w:val="01AA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518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348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68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2"/>
    <w:rsid w:val="000018E3"/>
    <w:rsid w:val="00007408"/>
    <w:rsid w:val="00007E79"/>
    <w:rsid w:val="00010706"/>
    <w:rsid w:val="000107F4"/>
    <w:rsid w:val="00012451"/>
    <w:rsid w:val="000205DB"/>
    <w:rsid w:val="000242B0"/>
    <w:rsid w:val="00025899"/>
    <w:rsid w:val="0002713C"/>
    <w:rsid w:val="000272E8"/>
    <w:rsid w:val="000322D2"/>
    <w:rsid w:val="00033CFE"/>
    <w:rsid w:val="00036D52"/>
    <w:rsid w:val="00043795"/>
    <w:rsid w:val="00047A46"/>
    <w:rsid w:val="00053A27"/>
    <w:rsid w:val="00056AA2"/>
    <w:rsid w:val="0006152D"/>
    <w:rsid w:val="00061E99"/>
    <w:rsid w:val="00063FD0"/>
    <w:rsid w:val="000655D0"/>
    <w:rsid w:val="00071243"/>
    <w:rsid w:val="000725D2"/>
    <w:rsid w:val="000767E8"/>
    <w:rsid w:val="000777AE"/>
    <w:rsid w:val="000A1906"/>
    <w:rsid w:val="000A5BEC"/>
    <w:rsid w:val="000B370E"/>
    <w:rsid w:val="000B3937"/>
    <w:rsid w:val="000B70BB"/>
    <w:rsid w:val="000C4E40"/>
    <w:rsid w:val="000C511F"/>
    <w:rsid w:val="000D05B6"/>
    <w:rsid w:val="000D3422"/>
    <w:rsid w:val="000D46CF"/>
    <w:rsid w:val="000D6AE2"/>
    <w:rsid w:val="000E1449"/>
    <w:rsid w:val="000E2328"/>
    <w:rsid w:val="000E3C0B"/>
    <w:rsid w:val="000F5977"/>
    <w:rsid w:val="000F7216"/>
    <w:rsid w:val="000F779B"/>
    <w:rsid w:val="000F7F7F"/>
    <w:rsid w:val="00103D1A"/>
    <w:rsid w:val="001178E0"/>
    <w:rsid w:val="001202A1"/>
    <w:rsid w:val="00120524"/>
    <w:rsid w:val="00122229"/>
    <w:rsid w:val="001251A7"/>
    <w:rsid w:val="0013243F"/>
    <w:rsid w:val="001336E1"/>
    <w:rsid w:val="00136D1F"/>
    <w:rsid w:val="00136E24"/>
    <w:rsid w:val="00137715"/>
    <w:rsid w:val="001408F6"/>
    <w:rsid w:val="001418E9"/>
    <w:rsid w:val="0014234A"/>
    <w:rsid w:val="0014517E"/>
    <w:rsid w:val="0014631B"/>
    <w:rsid w:val="00150FEA"/>
    <w:rsid w:val="001552DF"/>
    <w:rsid w:val="0015573D"/>
    <w:rsid w:val="001558C8"/>
    <w:rsid w:val="00155DB2"/>
    <w:rsid w:val="00170897"/>
    <w:rsid w:val="0017092C"/>
    <w:rsid w:val="00171B5F"/>
    <w:rsid w:val="00171CE2"/>
    <w:rsid w:val="00172E40"/>
    <w:rsid w:val="00174CAC"/>
    <w:rsid w:val="0017599C"/>
    <w:rsid w:val="00181C7F"/>
    <w:rsid w:val="00183700"/>
    <w:rsid w:val="00185C3E"/>
    <w:rsid w:val="001916EE"/>
    <w:rsid w:val="00192505"/>
    <w:rsid w:val="00193CBD"/>
    <w:rsid w:val="001A0C7F"/>
    <w:rsid w:val="001A6E76"/>
    <w:rsid w:val="001B32FB"/>
    <w:rsid w:val="001B4275"/>
    <w:rsid w:val="001D2F69"/>
    <w:rsid w:val="001D3DE4"/>
    <w:rsid w:val="001E542E"/>
    <w:rsid w:val="001E6BD6"/>
    <w:rsid w:val="001F1E11"/>
    <w:rsid w:val="001F2F00"/>
    <w:rsid w:val="001F32E6"/>
    <w:rsid w:val="001F613B"/>
    <w:rsid w:val="001F73F8"/>
    <w:rsid w:val="001F7F82"/>
    <w:rsid w:val="0020033D"/>
    <w:rsid w:val="002052C3"/>
    <w:rsid w:val="00210758"/>
    <w:rsid w:val="00213154"/>
    <w:rsid w:val="00215C5D"/>
    <w:rsid w:val="002205E9"/>
    <w:rsid w:val="00223872"/>
    <w:rsid w:val="00226009"/>
    <w:rsid w:val="00230D5B"/>
    <w:rsid w:val="002314A9"/>
    <w:rsid w:val="002319DA"/>
    <w:rsid w:val="00235CFB"/>
    <w:rsid w:val="00241617"/>
    <w:rsid w:val="00246BC1"/>
    <w:rsid w:val="00246CED"/>
    <w:rsid w:val="002610D9"/>
    <w:rsid w:val="00267323"/>
    <w:rsid w:val="00267812"/>
    <w:rsid w:val="00272B1B"/>
    <w:rsid w:val="0027518D"/>
    <w:rsid w:val="00277E56"/>
    <w:rsid w:val="00294BDF"/>
    <w:rsid w:val="002A2340"/>
    <w:rsid w:val="002B489E"/>
    <w:rsid w:val="002B48AA"/>
    <w:rsid w:val="002B7849"/>
    <w:rsid w:val="002C5584"/>
    <w:rsid w:val="002C62BA"/>
    <w:rsid w:val="002D2666"/>
    <w:rsid w:val="002D6317"/>
    <w:rsid w:val="002E091C"/>
    <w:rsid w:val="002E1AB3"/>
    <w:rsid w:val="002E3E9A"/>
    <w:rsid w:val="002E6B19"/>
    <w:rsid w:val="002E73FC"/>
    <w:rsid w:val="002E7A56"/>
    <w:rsid w:val="002F1D77"/>
    <w:rsid w:val="002F53E7"/>
    <w:rsid w:val="002F598E"/>
    <w:rsid w:val="002F6350"/>
    <w:rsid w:val="00302580"/>
    <w:rsid w:val="00302EA4"/>
    <w:rsid w:val="00312872"/>
    <w:rsid w:val="00317904"/>
    <w:rsid w:val="00320A6F"/>
    <w:rsid w:val="00325B1E"/>
    <w:rsid w:val="003263D5"/>
    <w:rsid w:val="00327117"/>
    <w:rsid w:val="0033350F"/>
    <w:rsid w:val="00342A7D"/>
    <w:rsid w:val="00347663"/>
    <w:rsid w:val="00350951"/>
    <w:rsid w:val="00350E77"/>
    <w:rsid w:val="00356B00"/>
    <w:rsid w:val="00356E62"/>
    <w:rsid w:val="00361329"/>
    <w:rsid w:val="0036214E"/>
    <w:rsid w:val="00365B4F"/>
    <w:rsid w:val="00366EF0"/>
    <w:rsid w:val="0037084E"/>
    <w:rsid w:val="003730ED"/>
    <w:rsid w:val="00375BF5"/>
    <w:rsid w:val="003778A8"/>
    <w:rsid w:val="00380E98"/>
    <w:rsid w:val="00383D5A"/>
    <w:rsid w:val="00390625"/>
    <w:rsid w:val="00394FF4"/>
    <w:rsid w:val="00395798"/>
    <w:rsid w:val="003970C5"/>
    <w:rsid w:val="003A0BA1"/>
    <w:rsid w:val="003A3EBE"/>
    <w:rsid w:val="003A411D"/>
    <w:rsid w:val="003A47ED"/>
    <w:rsid w:val="003A5A3C"/>
    <w:rsid w:val="003A5C03"/>
    <w:rsid w:val="003B13B9"/>
    <w:rsid w:val="003D0783"/>
    <w:rsid w:val="003D2179"/>
    <w:rsid w:val="003D68DE"/>
    <w:rsid w:val="003D71A2"/>
    <w:rsid w:val="003E12A5"/>
    <w:rsid w:val="003E3142"/>
    <w:rsid w:val="003E4F04"/>
    <w:rsid w:val="003F535D"/>
    <w:rsid w:val="00416C46"/>
    <w:rsid w:val="00416E52"/>
    <w:rsid w:val="004239B8"/>
    <w:rsid w:val="00424C56"/>
    <w:rsid w:val="004306CD"/>
    <w:rsid w:val="004338DF"/>
    <w:rsid w:val="00445AE4"/>
    <w:rsid w:val="00445C4C"/>
    <w:rsid w:val="00446FBE"/>
    <w:rsid w:val="00447D67"/>
    <w:rsid w:val="00451A54"/>
    <w:rsid w:val="00451F51"/>
    <w:rsid w:val="00456086"/>
    <w:rsid w:val="00466034"/>
    <w:rsid w:val="00471585"/>
    <w:rsid w:val="00481C90"/>
    <w:rsid w:val="00482BC2"/>
    <w:rsid w:val="00483265"/>
    <w:rsid w:val="004842E7"/>
    <w:rsid w:val="004940CE"/>
    <w:rsid w:val="00494853"/>
    <w:rsid w:val="00494FF1"/>
    <w:rsid w:val="004963A4"/>
    <w:rsid w:val="00497DB9"/>
    <w:rsid w:val="004A63DE"/>
    <w:rsid w:val="004B0074"/>
    <w:rsid w:val="004B0ACE"/>
    <w:rsid w:val="004B0B5A"/>
    <w:rsid w:val="004B117F"/>
    <w:rsid w:val="004B2E01"/>
    <w:rsid w:val="004B3A4F"/>
    <w:rsid w:val="004B7C40"/>
    <w:rsid w:val="004C30A7"/>
    <w:rsid w:val="004C4B7E"/>
    <w:rsid w:val="004C7072"/>
    <w:rsid w:val="004E3C7A"/>
    <w:rsid w:val="004E4FE7"/>
    <w:rsid w:val="004E52BE"/>
    <w:rsid w:val="004F023C"/>
    <w:rsid w:val="004F5C2E"/>
    <w:rsid w:val="004F79B8"/>
    <w:rsid w:val="00500814"/>
    <w:rsid w:val="00500E7F"/>
    <w:rsid w:val="005027D7"/>
    <w:rsid w:val="0050381A"/>
    <w:rsid w:val="00513010"/>
    <w:rsid w:val="00520475"/>
    <w:rsid w:val="00520E22"/>
    <w:rsid w:val="00527023"/>
    <w:rsid w:val="00527A92"/>
    <w:rsid w:val="005345AD"/>
    <w:rsid w:val="00534DC4"/>
    <w:rsid w:val="00535706"/>
    <w:rsid w:val="00545A4F"/>
    <w:rsid w:val="005523F4"/>
    <w:rsid w:val="00553E7B"/>
    <w:rsid w:val="005662E1"/>
    <w:rsid w:val="00567A13"/>
    <w:rsid w:val="005717AE"/>
    <w:rsid w:val="005735EF"/>
    <w:rsid w:val="0057404F"/>
    <w:rsid w:val="0057455F"/>
    <w:rsid w:val="00581EF2"/>
    <w:rsid w:val="00583E08"/>
    <w:rsid w:val="0059124C"/>
    <w:rsid w:val="00592F6E"/>
    <w:rsid w:val="005954EE"/>
    <w:rsid w:val="005A7447"/>
    <w:rsid w:val="005B1BA5"/>
    <w:rsid w:val="005C18D0"/>
    <w:rsid w:val="005C2B00"/>
    <w:rsid w:val="005C6229"/>
    <w:rsid w:val="005D0648"/>
    <w:rsid w:val="005E0D31"/>
    <w:rsid w:val="005F003D"/>
    <w:rsid w:val="0060129C"/>
    <w:rsid w:val="006057AC"/>
    <w:rsid w:val="00607702"/>
    <w:rsid w:val="00614F05"/>
    <w:rsid w:val="006207AD"/>
    <w:rsid w:val="00624459"/>
    <w:rsid w:val="0062707C"/>
    <w:rsid w:val="00632EAC"/>
    <w:rsid w:val="006338E8"/>
    <w:rsid w:val="006345A5"/>
    <w:rsid w:val="00642151"/>
    <w:rsid w:val="00644638"/>
    <w:rsid w:val="006460FF"/>
    <w:rsid w:val="00650CD5"/>
    <w:rsid w:val="006643E9"/>
    <w:rsid w:val="006662AC"/>
    <w:rsid w:val="0066744C"/>
    <w:rsid w:val="0067661B"/>
    <w:rsid w:val="00684A0E"/>
    <w:rsid w:val="00691E01"/>
    <w:rsid w:val="0069360D"/>
    <w:rsid w:val="006953FB"/>
    <w:rsid w:val="006972A5"/>
    <w:rsid w:val="006A04A9"/>
    <w:rsid w:val="006A4CA5"/>
    <w:rsid w:val="006B0714"/>
    <w:rsid w:val="006B465A"/>
    <w:rsid w:val="006B4B4D"/>
    <w:rsid w:val="006B6E24"/>
    <w:rsid w:val="006C270A"/>
    <w:rsid w:val="006C3360"/>
    <w:rsid w:val="006D2B51"/>
    <w:rsid w:val="006D5585"/>
    <w:rsid w:val="006E2373"/>
    <w:rsid w:val="006E4D98"/>
    <w:rsid w:val="006E5F58"/>
    <w:rsid w:val="006E7164"/>
    <w:rsid w:val="006F5D6B"/>
    <w:rsid w:val="0070017D"/>
    <w:rsid w:val="00702391"/>
    <w:rsid w:val="00707D48"/>
    <w:rsid w:val="007104EF"/>
    <w:rsid w:val="0071100D"/>
    <w:rsid w:val="007131E4"/>
    <w:rsid w:val="00722675"/>
    <w:rsid w:val="00725AB2"/>
    <w:rsid w:val="0073064F"/>
    <w:rsid w:val="007359AB"/>
    <w:rsid w:val="00735C01"/>
    <w:rsid w:val="00736560"/>
    <w:rsid w:val="007367C0"/>
    <w:rsid w:val="00740312"/>
    <w:rsid w:val="0075121F"/>
    <w:rsid w:val="007560A2"/>
    <w:rsid w:val="0075769C"/>
    <w:rsid w:val="00760F4C"/>
    <w:rsid w:val="00761509"/>
    <w:rsid w:val="007632A8"/>
    <w:rsid w:val="00763487"/>
    <w:rsid w:val="00763D41"/>
    <w:rsid w:val="007737BA"/>
    <w:rsid w:val="0077568F"/>
    <w:rsid w:val="00775CDE"/>
    <w:rsid w:val="0078023F"/>
    <w:rsid w:val="00780387"/>
    <w:rsid w:val="00783619"/>
    <w:rsid w:val="00785E9D"/>
    <w:rsid w:val="00786FB8"/>
    <w:rsid w:val="0079007E"/>
    <w:rsid w:val="00792D06"/>
    <w:rsid w:val="00795929"/>
    <w:rsid w:val="00796525"/>
    <w:rsid w:val="00797F9E"/>
    <w:rsid w:val="007A664A"/>
    <w:rsid w:val="007A69B1"/>
    <w:rsid w:val="007B0B82"/>
    <w:rsid w:val="007B2D35"/>
    <w:rsid w:val="007B34C2"/>
    <w:rsid w:val="007B6488"/>
    <w:rsid w:val="007B68E9"/>
    <w:rsid w:val="007C6563"/>
    <w:rsid w:val="007C6568"/>
    <w:rsid w:val="007D1C7C"/>
    <w:rsid w:val="007D70E4"/>
    <w:rsid w:val="007E2D99"/>
    <w:rsid w:val="007E50C5"/>
    <w:rsid w:val="007E55F4"/>
    <w:rsid w:val="007F062B"/>
    <w:rsid w:val="007F3A60"/>
    <w:rsid w:val="007F3B5A"/>
    <w:rsid w:val="007F539B"/>
    <w:rsid w:val="007F6FC0"/>
    <w:rsid w:val="0080000E"/>
    <w:rsid w:val="008016C3"/>
    <w:rsid w:val="00810819"/>
    <w:rsid w:val="008136BC"/>
    <w:rsid w:val="00815C95"/>
    <w:rsid w:val="008249F8"/>
    <w:rsid w:val="00837C90"/>
    <w:rsid w:val="008406A4"/>
    <w:rsid w:val="00840718"/>
    <w:rsid w:val="008523EA"/>
    <w:rsid w:val="0085467B"/>
    <w:rsid w:val="00856B2D"/>
    <w:rsid w:val="00856B54"/>
    <w:rsid w:val="0086154B"/>
    <w:rsid w:val="00863DA8"/>
    <w:rsid w:val="008648AE"/>
    <w:rsid w:val="00864BB2"/>
    <w:rsid w:val="00873A1D"/>
    <w:rsid w:val="00877107"/>
    <w:rsid w:val="00880D56"/>
    <w:rsid w:val="00880F5B"/>
    <w:rsid w:val="008839BA"/>
    <w:rsid w:val="0089275A"/>
    <w:rsid w:val="0089283C"/>
    <w:rsid w:val="00892D68"/>
    <w:rsid w:val="00893488"/>
    <w:rsid w:val="00893902"/>
    <w:rsid w:val="00894AD1"/>
    <w:rsid w:val="0089528C"/>
    <w:rsid w:val="008A1080"/>
    <w:rsid w:val="008A2E79"/>
    <w:rsid w:val="008A5320"/>
    <w:rsid w:val="008A6477"/>
    <w:rsid w:val="008A7FB6"/>
    <w:rsid w:val="008B1038"/>
    <w:rsid w:val="008B1624"/>
    <w:rsid w:val="008B6E62"/>
    <w:rsid w:val="008C263E"/>
    <w:rsid w:val="008D1632"/>
    <w:rsid w:val="008D3E30"/>
    <w:rsid w:val="008E7799"/>
    <w:rsid w:val="008F0A12"/>
    <w:rsid w:val="008F2DEE"/>
    <w:rsid w:val="008F3254"/>
    <w:rsid w:val="008F42B2"/>
    <w:rsid w:val="008F4C22"/>
    <w:rsid w:val="008F5C68"/>
    <w:rsid w:val="008F71DF"/>
    <w:rsid w:val="00904671"/>
    <w:rsid w:val="009047DE"/>
    <w:rsid w:val="009060CE"/>
    <w:rsid w:val="009076E8"/>
    <w:rsid w:val="00910DB0"/>
    <w:rsid w:val="00911946"/>
    <w:rsid w:val="00913072"/>
    <w:rsid w:val="0091686F"/>
    <w:rsid w:val="009206D6"/>
    <w:rsid w:val="0092261F"/>
    <w:rsid w:val="00926041"/>
    <w:rsid w:val="0093030C"/>
    <w:rsid w:val="009333CA"/>
    <w:rsid w:val="0093622A"/>
    <w:rsid w:val="009365B5"/>
    <w:rsid w:val="00941E04"/>
    <w:rsid w:val="00942254"/>
    <w:rsid w:val="00943B20"/>
    <w:rsid w:val="009461A9"/>
    <w:rsid w:val="00950409"/>
    <w:rsid w:val="00950768"/>
    <w:rsid w:val="00951156"/>
    <w:rsid w:val="0095513B"/>
    <w:rsid w:val="009572B3"/>
    <w:rsid w:val="00961FBD"/>
    <w:rsid w:val="009641AC"/>
    <w:rsid w:val="0097125A"/>
    <w:rsid w:val="00975912"/>
    <w:rsid w:val="00976ED2"/>
    <w:rsid w:val="00980986"/>
    <w:rsid w:val="00984375"/>
    <w:rsid w:val="0098466A"/>
    <w:rsid w:val="009851C1"/>
    <w:rsid w:val="009852F1"/>
    <w:rsid w:val="009855ED"/>
    <w:rsid w:val="009860F5"/>
    <w:rsid w:val="00992406"/>
    <w:rsid w:val="009933A5"/>
    <w:rsid w:val="009A7615"/>
    <w:rsid w:val="009B1701"/>
    <w:rsid w:val="009B284D"/>
    <w:rsid w:val="009B6268"/>
    <w:rsid w:val="009C3C0A"/>
    <w:rsid w:val="009C5495"/>
    <w:rsid w:val="009C7367"/>
    <w:rsid w:val="009C7510"/>
    <w:rsid w:val="009D0479"/>
    <w:rsid w:val="009D22CD"/>
    <w:rsid w:val="009D2549"/>
    <w:rsid w:val="009D3314"/>
    <w:rsid w:val="009D424C"/>
    <w:rsid w:val="009E1BAA"/>
    <w:rsid w:val="009E47B4"/>
    <w:rsid w:val="009F1240"/>
    <w:rsid w:val="009F2F69"/>
    <w:rsid w:val="009F3C7C"/>
    <w:rsid w:val="009F4A1E"/>
    <w:rsid w:val="009F4CD4"/>
    <w:rsid w:val="009F5B18"/>
    <w:rsid w:val="00A01CDE"/>
    <w:rsid w:val="00A108DE"/>
    <w:rsid w:val="00A12060"/>
    <w:rsid w:val="00A16C52"/>
    <w:rsid w:val="00A21C17"/>
    <w:rsid w:val="00A24D78"/>
    <w:rsid w:val="00A304F5"/>
    <w:rsid w:val="00A349C0"/>
    <w:rsid w:val="00A3666E"/>
    <w:rsid w:val="00A37AAE"/>
    <w:rsid w:val="00A4207A"/>
    <w:rsid w:val="00A47CD8"/>
    <w:rsid w:val="00A50DD7"/>
    <w:rsid w:val="00A529C9"/>
    <w:rsid w:val="00A544E2"/>
    <w:rsid w:val="00A607BB"/>
    <w:rsid w:val="00A619DA"/>
    <w:rsid w:val="00A61C54"/>
    <w:rsid w:val="00A62087"/>
    <w:rsid w:val="00A640D9"/>
    <w:rsid w:val="00A6421F"/>
    <w:rsid w:val="00A67909"/>
    <w:rsid w:val="00A71647"/>
    <w:rsid w:val="00A72B31"/>
    <w:rsid w:val="00A72FF3"/>
    <w:rsid w:val="00A736A5"/>
    <w:rsid w:val="00A7454F"/>
    <w:rsid w:val="00A7542B"/>
    <w:rsid w:val="00A75CA7"/>
    <w:rsid w:val="00A9641A"/>
    <w:rsid w:val="00A966CF"/>
    <w:rsid w:val="00A96BDC"/>
    <w:rsid w:val="00AA229D"/>
    <w:rsid w:val="00AA5B18"/>
    <w:rsid w:val="00AA7F54"/>
    <w:rsid w:val="00AB41B3"/>
    <w:rsid w:val="00AB76E3"/>
    <w:rsid w:val="00AC007D"/>
    <w:rsid w:val="00AC6C69"/>
    <w:rsid w:val="00AD5944"/>
    <w:rsid w:val="00AE146C"/>
    <w:rsid w:val="00AE5F78"/>
    <w:rsid w:val="00AE7520"/>
    <w:rsid w:val="00B05178"/>
    <w:rsid w:val="00B149BE"/>
    <w:rsid w:val="00B15F6D"/>
    <w:rsid w:val="00B23A6A"/>
    <w:rsid w:val="00B25B4F"/>
    <w:rsid w:val="00B264E3"/>
    <w:rsid w:val="00B26812"/>
    <w:rsid w:val="00B40C4C"/>
    <w:rsid w:val="00B51B1D"/>
    <w:rsid w:val="00B54597"/>
    <w:rsid w:val="00B56C88"/>
    <w:rsid w:val="00B6047E"/>
    <w:rsid w:val="00B63867"/>
    <w:rsid w:val="00B63B62"/>
    <w:rsid w:val="00B711FD"/>
    <w:rsid w:val="00B72485"/>
    <w:rsid w:val="00B75795"/>
    <w:rsid w:val="00B83477"/>
    <w:rsid w:val="00B96BDF"/>
    <w:rsid w:val="00B96F2F"/>
    <w:rsid w:val="00BA4A05"/>
    <w:rsid w:val="00BA5455"/>
    <w:rsid w:val="00BA57D4"/>
    <w:rsid w:val="00BB75AD"/>
    <w:rsid w:val="00BC1216"/>
    <w:rsid w:val="00BC2D22"/>
    <w:rsid w:val="00BC6EA7"/>
    <w:rsid w:val="00BD3E93"/>
    <w:rsid w:val="00BD59C1"/>
    <w:rsid w:val="00BD5B84"/>
    <w:rsid w:val="00BE6B76"/>
    <w:rsid w:val="00BF5990"/>
    <w:rsid w:val="00C004AD"/>
    <w:rsid w:val="00C03088"/>
    <w:rsid w:val="00C056A4"/>
    <w:rsid w:val="00C067A5"/>
    <w:rsid w:val="00C07039"/>
    <w:rsid w:val="00C070F5"/>
    <w:rsid w:val="00C1324E"/>
    <w:rsid w:val="00C16BFE"/>
    <w:rsid w:val="00C2241C"/>
    <w:rsid w:val="00C23D17"/>
    <w:rsid w:val="00C23DAD"/>
    <w:rsid w:val="00C26046"/>
    <w:rsid w:val="00C3430B"/>
    <w:rsid w:val="00C36C72"/>
    <w:rsid w:val="00C36FF7"/>
    <w:rsid w:val="00C371D2"/>
    <w:rsid w:val="00C41012"/>
    <w:rsid w:val="00C4557D"/>
    <w:rsid w:val="00C45F0C"/>
    <w:rsid w:val="00C50D05"/>
    <w:rsid w:val="00C665F5"/>
    <w:rsid w:val="00C71790"/>
    <w:rsid w:val="00C7508A"/>
    <w:rsid w:val="00C75801"/>
    <w:rsid w:val="00C75D99"/>
    <w:rsid w:val="00C802FA"/>
    <w:rsid w:val="00C838B8"/>
    <w:rsid w:val="00C94605"/>
    <w:rsid w:val="00C95265"/>
    <w:rsid w:val="00CA03B5"/>
    <w:rsid w:val="00CA5A99"/>
    <w:rsid w:val="00CA6265"/>
    <w:rsid w:val="00CA7313"/>
    <w:rsid w:val="00CB63EB"/>
    <w:rsid w:val="00CC6E53"/>
    <w:rsid w:val="00CC7D57"/>
    <w:rsid w:val="00CD2143"/>
    <w:rsid w:val="00CD2F2A"/>
    <w:rsid w:val="00CD5E9B"/>
    <w:rsid w:val="00CE0673"/>
    <w:rsid w:val="00CE1478"/>
    <w:rsid w:val="00CE14E9"/>
    <w:rsid w:val="00CE739A"/>
    <w:rsid w:val="00CF13C4"/>
    <w:rsid w:val="00CF41BC"/>
    <w:rsid w:val="00D01171"/>
    <w:rsid w:val="00D04B70"/>
    <w:rsid w:val="00D10B9F"/>
    <w:rsid w:val="00D14154"/>
    <w:rsid w:val="00D166D1"/>
    <w:rsid w:val="00D241CE"/>
    <w:rsid w:val="00D261C2"/>
    <w:rsid w:val="00D3137D"/>
    <w:rsid w:val="00D31C71"/>
    <w:rsid w:val="00D35216"/>
    <w:rsid w:val="00D35CBD"/>
    <w:rsid w:val="00D42ACB"/>
    <w:rsid w:val="00D45BDF"/>
    <w:rsid w:val="00D47900"/>
    <w:rsid w:val="00D566DA"/>
    <w:rsid w:val="00D603DB"/>
    <w:rsid w:val="00D60D07"/>
    <w:rsid w:val="00D629F0"/>
    <w:rsid w:val="00D62F79"/>
    <w:rsid w:val="00D73AB2"/>
    <w:rsid w:val="00D8366C"/>
    <w:rsid w:val="00D86165"/>
    <w:rsid w:val="00D922E7"/>
    <w:rsid w:val="00D97E84"/>
    <w:rsid w:val="00DA4F3E"/>
    <w:rsid w:val="00DA64A0"/>
    <w:rsid w:val="00DA6795"/>
    <w:rsid w:val="00DB22C7"/>
    <w:rsid w:val="00DB3B12"/>
    <w:rsid w:val="00DC2B58"/>
    <w:rsid w:val="00DC6F27"/>
    <w:rsid w:val="00DC7945"/>
    <w:rsid w:val="00DC7F42"/>
    <w:rsid w:val="00DD379C"/>
    <w:rsid w:val="00DD55D9"/>
    <w:rsid w:val="00DD5672"/>
    <w:rsid w:val="00DD7396"/>
    <w:rsid w:val="00DF15CA"/>
    <w:rsid w:val="00DF6739"/>
    <w:rsid w:val="00E04A73"/>
    <w:rsid w:val="00E07327"/>
    <w:rsid w:val="00E07842"/>
    <w:rsid w:val="00E103E5"/>
    <w:rsid w:val="00E24D1B"/>
    <w:rsid w:val="00E255D9"/>
    <w:rsid w:val="00E26141"/>
    <w:rsid w:val="00E27EC1"/>
    <w:rsid w:val="00E348C1"/>
    <w:rsid w:val="00E4291A"/>
    <w:rsid w:val="00E42C2C"/>
    <w:rsid w:val="00E42DA9"/>
    <w:rsid w:val="00E46411"/>
    <w:rsid w:val="00E47974"/>
    <w:rsid w:val="00E50237"/>
    <w:rsid w:val="00E511A5"/>
    <w:rsid w:val="00E532F1"/>
    <w:rsid w:val="00E61E19"/>
    <w:rsid w:val="00E66A81"/>
    <w:rsid w:val="00E742A8"/>
    <w:rsid w:val="00E74EC6"/>
    <w:rsid w:val="00E75606"/>
    <w:rsid w:val="00E850BF"/>
    <w:rsid w:val="00E92116"/>
    <w:rsid w:val="00E94763"/>
    <w:rsid w:val="00E95CF4"/>
    <w:rsid w:val="00EA0C3C"/>
    <w:rsid w:val="00EA2654"/>
    <w:rsid w:val="00EC6825"/>
    <w:rsid w:val="00EC784E"/>
    <w:rsid w:val="00EC7A6C"/>
    <w:rsid w:val="00EC7E8D"/>
    <w:rsid w:val="00ED0AFA"/>
    <w:rsid w:val="00ED0DD6"/>
    <w:rsid w:val="00ED3037"/>
    <w:rsid w:val="00ED30AE"/>
    <w:rsid w:val="00ED38E9"/>
    <w:rsid w:val="00ED5F49"/>
    <w:rsid w:val="00ED70E9"/>
    <w:rsid w:val="00EE0AC0"/>
    <w:rsid w:val="00EE273F"/>
    <w:rsid w:val="00EF1BB8"/>
    <w:rsid w:val="00F003CB"/>
    <w:rsid w:val="00F02D8B"/>
    <w:rsid w:val="00F0351B"/>
    <w:rsid w:val="00F10959"/>
    <w:rsid w:val="00F10F4B"/>
    <w:rsid w:val="00F1384A"/>
    <w:rsid w:val="00F14966"/>
    <w:rsid w:val="00F158C3"/>
    <w:rsid w:val="00F22D18"/>
    <w:rsid w:val="00F26522"/>
    <w:rsid w:val="00F317CA"/>
    <w:rsid w:val="00F32321"/>
    <w:rsid w:val="00F33161"/>
    <w:rsid w:val="00F41E8A"/>
    <w:rsid w:val="00F42DB5"/>
    <w:rsid w:val="00F45C62"/>
    <w:rsid w:val="00F50FAD"/>
    <w:rsid w:val="00F63BDD"/>
    <w:rsid w:val="00F641B8"/>
    <w:rsid w:val="00F654B8"/>
    <w:rsid w:val="00F72AF9"/>
    <w:rsid w:val="00F97C16"/>
    <w:rsid w:val="00FA6EE3"/>
    <w:rsid w:val="00FB2B33"/>
    <w:rsid w:val="00FC4F41"/>
    <w:rsid w:val="00FC6777"/>
    <w:rsid w:val="00FD2895"/>
    <w:rsid w:val="00FD3A35"/>
    <w:rsid w:val="00FD4108"/>
    <w:rsid w:val="00FD5DA3"/>
    <w:rsid w:val="00FD6049"/>
    <w:rsid w:val="00FE2E1D"/>
    <w:rsid w:val="00FE7571"/>
    <w:rsid w:val="00FF0A21"/>
    <w:rsid w:val="00FF5FB6"/>
    <w:rsid w:val="00FF6A87"/>
    <w:rsid w:val="238E0751"/>
    <w:rsid w:val="23BD45EB"/>
    <w:rsid w:val="49D3A020"/>
    <w:rsid w:val="7C4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ED6E"/>
  <w15:chartTrackingRefBased/>
  <w15:docId w15:val="{6F513EBD-F7AE-41CA-BEA6-4CA0AD9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5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B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3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a.org/newsroom/blogs/main-street-matters/2023/06/12/how-community-banks-can-combat-the-rise-of-check-frau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cba.org/educ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mmunity.icba.org/users/sign_in?return_to=https:%2F%2Fcommunity.icba.org%2Fmain%2Fgroups%2F72279%2Flou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  <SharedWithUsers xmlns="0c2bd550-716e-42bf-a496-06b194d1b80a">
      <UserInfo>
        <DisplayName>Colleen Morrison</DisplayName>
        <AccountId>2865</AccountId>
        <AccountType/>
      </UserInfo>
      <UserInfo>
        <DisplayName>Rob Birgfeld</DisplayName>
        <AccountId>3218</AccountId>
        <AccountType/>
      </UserInfo>
      <UserInfo>
        <DisplayName>Aleis Stokes</DisplayName>
        <AccountId>20</AccountId>
        <AccountType/>
      </UserInfo>
      <UserInfo>
        <DisplayName>Audrey Cipriano</DisplayName>
        <AccountId>19</AccountId>
        <AccountType/>
      </UserInfo>
      <UserInfo>
        <DisplayName>Caitlin Billings</DisplayName>
        <AccountId>5729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9" ma:contentTypeDescription="Create a new document." ma:contentTypeScope="" ma:versionID="eb644ea5bb03af34184d2f4fb617793a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4eba4eaa0aa2445f81d67af79a33cd25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8BD29-9E24-452D-8373-47BA8D134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33329-6550-4B25-AAE6-DFC206C14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3.xml><?xml version="1.0" encoding="utf-8"?>
<ds:datastoreItem xmlns:ds="http://schemas.openxmlformats.org/officeDocument/2006/customXml" ds:itemID="{F5A0BF29-1ED5-475D-AA7B-7DB7FF75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4</cp:revision>
  <dcterms:created xsi:type="dcterms:W3CDTF">2023-09-05T17:01:00Z</dcterms:created>
  <dcterms:modified xsi:type="dcterms:W3CDTF">2023-09-25T15:06:00Z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