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724BC" w14:textId="0E96552B" w:rsidR="00BA5305" w:rsidRDefault="00BA5305">
      <w:r>
        <w:t>Independent Banker</w:t>
      </w:r>
    </w:p>
    <w:p w14:paraId="38DC63EC" w14:textId="7D9BBF12" w:rsidR="00BA5305" w:rsidRDefault="00BA5305">
      <w:r>
        <w:t>June 2024</w:t>
      </w:r>
    </w:p>
    <w:p w14:paraId="254113C3" w14:textId="2E1F86F8" w:rsidR="00BA5305" w:rsidRDefault="00BA5305" w:rsidP="00287DBC">
      <w:pPr>
        <w:spacing w:after="240"/>
      </w:pPr>
      <w:r>
        <w:t>Portfolio</w:t>
      </w:r>
    </w:p>
    <w:p w14:paraId="2BA68160" w14:textId="11826421" w:rsidR="00BA5305" w:rsidRDefault="00BA5305" w:rsidP="00287DBC">
      <w:pPr>
        <w:spacing w:after="240" w:line="276" w:lineRule="auto"/>
      </w:pPr>
      <w:r>
        <w:t>[tag] Checks &amp; Balances</w:t>
      </w:r>
    </w:p>
    <w:p w14:paraId="240DC0D4" w14:textId="1B503A34" w:rsidR="009970A1" w:rsidRDefault="00BA5305" w:rsidP="00287DBC">
      <w:pPr>
        <w:spacing w:after="240" w:line="276" w:lineRule="auto"/>
      </w:pPr>
      <w:r>
        <w:t>[</w:t>
      </w:r>
      <w:proofErr w:type="spellStart"/>
      <w:r>
        <w:t>hed</w:t>
      </w:r>
      <w:proofErr w:type="spellEnd"/>
      <w:r>
        <w:t xml:space="preserve">] </w:t>
      </w:r>
      <w:r w:rsidR="009970A1">
        <w:t xml:space="preserve">New ICBA </w:t>
      </w:r>
      <w:r>
        <w:t>r</w:t>
      </w:r>
      <w:r w:rsidR="009970A1">
        <w:t xml:space="preserve">esource </w:t>
      </w:r>
      <w:r>
        <w:t>a</w:t>
      </w:r>
      <w:r w:rsidR="009970A1">
        <w:t xml:space="preserve">ims to </w:t>
      </w:r>
      <w:r>
        <w:t>c</w:t>
      </w:r>
      <w:r w:rsidR="009970A1">
        <w:t xml:space="preserve">ombat </w:t>
      </w:r>
      <w:r>
        <w:t>c</w:t>
      </w:r>
      <w:r w:rsidR="009970A1">
        <w:t xml:space="preserve">heck </w:t>
      </w:r>
      <w:proofErr w:type="gramStart"/>
      <w:r>
        <w:t>f</w:t>
      </w:r>
      <w:r w:rsidR="009970A1">
        <w:t>raud</w:t>
      </w:r>
      <w:proofErr w:type="gramEnd"/>
    </w:p>
    <w:p w14:paraId="64343093" w14:textId="15FB43A6" w:rsidR="005D51BF" w:rsidRDefault="00BA5305" w:rsidP="00287DBC">
      <w:pPr>
        <w:spacing w:after="240" w:line="276" w:lineRule="auto"/>
      </w:pPr>
      <w:r>
        <w:t>[</w:t>
      </w:r>
      <w:proofErr w:type="spellStart"/>
      <w:r>
        <w:t>dek</w:t>
      </w:r>
      <w:proofErr w:type="spellEnd"/>
      <w:r>
        <w:t xml:space="preserve">] Even with checks becoming less common to use, check fraud continues to rise. To address this issue, ICBA is providing a guide explaining how to stop that fraud in its tracks. </w:t>
      </w:r>
    </w:p>
    <w:p w14:paraId="2CF296C2" w14:textId="25816D23" w:rsidR="005D51BF" w:rsidRDefault="00BA5305" w:rsidP="00287DBC">
      <w:pPr>
        <w:spacing w:after="240" w:line="276" w:lineRule="auto"/>
      </w:pPr>
      <w:r>
        <w:t xml:space="preserve">[byline] </w:t>
      </w:r>
      <w:r w:rsidR="005D51BF">
        <w:t>By Lance</w:t>
      </w:r>
      <w:r w:rsidR="00A74A54">
        <w:t xml:space="preserve"> </w:t>
      </w:r>
      <w:proofErr w:type="spellStart"/>
      <w:r w:rsidR="00A74A54">
        <w:t>Noggle</w:t>
      </w:r>
      <w:proofErr w:type="spellEnd"/>
    </w:p>
    <w:p w14:paraId="3EAB56C3" w14:textId="7ED89BEB" w:rsidR="009970A1" w:rsidRDefault="00BA5305" w:rsidP="00287DBC">
      <w:pPr>
        <w:spacing w:after="240" w:line="276" w:lineRule="auto"/>
      </w:pPr>
      <w:r>
        <w:t>[body]</w:t>
      </w:r>
    </w:p>
    <w:p w14:paraId="472403AA" w14:textId="60552CBE" w:rsidR="008A771B" w:rsidRDefault="001805F3" w:rsidP="00287DBC">
      <w:pPr>
        <w:spacing w:after="240" w:line="276" w:lineRule="auto"/>
      </w:pPr>
      <w:r>
        <w:t>Checks are used much less often in this electronic age than in previous decades. The</w:t>
      </w:r>
      <w:r w:rsidR="009970A1">
        <w:t xml:space="preserve"> Federal Reserve processed </w:t>
      </w:r>
      <w:r w:rsidR="001B134C">
        <w:t xml:space="preserve">only </w:t>
      </w:r>
      <w:r w:rsidR="009970A1">
        <w:t>3.4 billion checks in 2022, c</w:t>
      </w:r>
      <w:r>
        <w:t xml:space="preserve">ompared to 19 billion in 1993. </w:t>
      </w:r>
      <w:r w:rsidR="001B134C">
        <w:t>Given that drop in usage, you would think check fraud is becoming rare.</w:t>
      </w:r>
      <w:r w:rsidR="00BA5305">
        <w:t xml:space="preserve"> But it’s the exact opposite: I</w:t>
      </w:r>
      <w:r w:rsidR="001B134C">
        <w:t>t’s</w:t>
      </w:r>
      <w:r w:rsidR="008A771B">
        <w:t xml:space="preserve"> on the rise</w:t>
      </w:r>
      <w:r w:rsidR="00BA5305">
        <w:t>.</w:t>
      </w:r>
      <w:r w:rsidR="008A771B">
        <w:t xml:space="preserve"> </w:t>
      </w:r>
      <w:r w:rsidR="00BA5305">
        <w:t>In 2022, b</w:t>
      </w:r>
      <w:r w:rsidR="00844AF4">
        <w:t xml:space="preserve">anks </w:t>
      </w:r>
      <w:r w:rsidR="0008758C">
        <w:t>filed</w:t>
      </w:r>
      <w:r w:rsidR="00844AF4">
        <w:t xml:space="preserve"> 680,000 </w:t>
      </w:r>
      <w:r w:rsidR="00BA5305">
        <w:t>s</w:t>
      </w:r>
      <w:r w:rsidR="0008758C">
        <w:t xml:space="preserve">uspicious </w:t>
      </w:r>
      <w:r w:rsidR="00BA5305">
        <w:t>a</w:t>
      </w:r>
      <w:r w:rsidR="0008758C">
        <w:t xml:space="preserve">ctivity </w:t>
      </w:r>
      <w:r w:rsidR="00BA5305">
        <w:t>r</w:t>
      </w:r>
      <w:r w:rsidR="0008758C">
        <w:t>eports related to check fraud</w:t>
      </w:r>
      <w:r w:rsidR="00844AF4">
        <w:t xml:space="preserve"> </w:t>
      </w:r>
      <w:r w:rsidR="0008758C">
        <w:t>to the U.S. Treasury’s Financial Crimes Enforcement Network (FinCEN)</w:t>
      </w:r>
      <w:r w:rsidR="00844AF4">
        <w:t xml:space="preserve">, </w:t>
      </w:r>
      <w:r w:rsidR="002942E7">
        <w:t xml:space="preserve">nearly </w:t>
      </w:r>
      <w:r w:rsidR="00844AF4">
        <w:t>double the number of the previous year.</w:t>
      </w:r>
    </w:p>
    <w:p w14:paraId="220426C7" w14:textId="3EA26604" w:rsidR="00E66371" w:rsidRDefault="008A771B" w:rsidP="00287DBC">
      <w:pPr>
        <w:spacing w:after="240" w:line="276" w:lineRule="auto"/>
      </w:pPr>
      <w:r>
        <w:t>ICBA is helping community banks combat check fraud</w:t>
      </w:r>
      <w:r w:rsidR="00E66371">
        <w:t xml:space="preserve"> with two initiatives: A check fraud working group</w:t>
      </w:r>
      <w:r w:rsidR="005244D7">
        <w:t xml:space="preserve"> that</w:t>
      </w:r>
      <w:r w:rsidR="00E66371">
        <w:t xml:space="preserve"> is looking at strategies for dealing with check fraud, and a new resource called “Check Fraud: A Practical Guide to Altered, Forged, and Counterfeit Checks for Community Bankers.”</w:t>
      </w:r>
    </w:p>
    <w:p w14:paraId="230B34EE" w14:textId="12D59125" w:rsidR="005D51BF" w:rsidRDefault="00BA5305" w:rsidP="00287DBC">
      <w:pPr>
        <w:spacing w:after="240" w:line="276" w:lineRule="auto"/>
      </w:pPr>
      <w:r>
        <w:t>[</w:t>
      </w:r>
      <w:proofErr w:type="spellStart"/>
      <w:r>
        <w:t>subhed</w:t>
      </w:r>
      <w:proofErr w:type="spellEnd"/>
      <w:r>
        <w:t xml:space="preserve">] </w:t>
      </w:r>
      <w:r w:rsidR="00E66371">
        <w:t xml:space="preserve">Why is </w:t>
      </w:r>
      <w:r>
        <w:t>c</w:t>
      </w:r>
      <w:r w:rsidR="00E66371">
        <w:t xml:space="preserve">heck </w:t>
      </w:r>
      <w:r>
        <w:t>f</w:t>
      </w:r>
      <w:r w:rsidR="00E66371">
        <w:t xml:space="preserve">raud </w:t>
      </w:r>
      <w:r>
        <w:t>g</w:t>
      </w:r>
      <w:r w:rsidR="00E66371">
        <w:t>rowing?</w:t>
      </w:r>
    </w:p>
    <w:p w14:paraId="7D8C29D2" w14:textId="262E05B2" w:rsidR="00531FB8" w:rsidRDefault="005D51BF" w:rsidP="00287DBC">
      <w:pPr>
        <w:spacing w:after="240" w:line="276" w:lineRule="auto"/>
      </w:pPr>
      <w:r>
        <w:t xml:space="preserve">Check fraud jumped </w:t>
      </w:r>
      <w:r w:rsidR="00BA5305">
        <w:t xml:space="preserve">up </w:t>
      </w:r>
      <w:r>
        <w:t xml:space="preserve">during COVID, when the federal government mailed </w:t>
      </w:r>
      <w:r w:rsidR="001126E7">
        <w:t xml:space="preserve">economic stimulus </w:t>
      </w:r>
      <w:r>
        <w:t xml:space="preserve">checks to Americans across the country to </w:t>
      </w:r>
      <w:r w:rsidR="001126E7">
        <w:t xml:space="preserve">address </w:t>
      </w:r>
      <w:r>
        <w:t xml:space="preserve">the economic fallout of the pandemic. Fraudsters realized </w:t>
      </w:r>
      <w:r w:rsidR="001126E7">
        <w:t xml:space="preserve">massive quantities of </w:t>
      </w:r>
      <w:r>
        <w:t>paper checks were in the postal system and took advantage of th</w:t>
      </w:r>
      <w:r w:rsidR="001126E7">
        <w:t>is volume</w:t>
      </w:r>
      <w:r>
        <w:t xml:space="preserve">. </w:t>
      </w:r>
      <w:r w:rsidR="00531FB8">
        <w:t>The temptation to steal</w:t>
      </w:r>
      <w:r w:rsidR="001126E7">
        <w:t>, alter and forge</w:t>
      </w:r>
      <w:r w:rsidR="00531FB8">
        <w:t xml:space="preserve"> checks</w:t>
      </w:r>
      <w:r w:rsidR="001126E7">
        <w:t xml:space="preserve"> has</w:t>
      </w:r>
      <w:r w:rsidR="00531FB8">
        <w:t xml:space="preserve"> also grown because other types of bank fraud have become more difficult. </w:t>
      </w:r>
    </w:p>
    <w:p w14:paraId="766D54B5" w14:textId="28BEDD7E" w:rsidR="00EA6A19" w:rsidRDefault="001126E7" w:rsidP="00287DBC">
      <w:pPr>
        <w:spacing w:after="240" w:line="276" w:lineRule="auto"/>
      </w:pPr>
      <w:r>
        <w:t>During t</w:t>
      </w:r>
      <w:r w:rsidR="005D51BF">
        <w:t>he first year of the pandemic, the U.S. Postal Service Inspector General reported 299,020 mail theft complaints</w:t>
      </w:r>
      <w:r w:rsidR="00BA5305">
        <w:t>—</w:t>
      </w:r>
      <w:r w:rsidR="005D51BF">
        <w:t>an increase of 161 percent from the previous year.</w:t>
      </w:r>
      <w:r w:rsidR="0008758C">
        <w:t xml:space="preserve"> </w:t>
      </w:r>
      <w:r w:rsidR="00EA6A19">
        <w:t xml:space="preserve">Once checks are stolen from the mail, fraudsters commonly alter </w:t>
      </w:r>
      <w:r w:rsidR="00EB05EB">
        <w:t>them</w:t>
      </w:r>
      <w:r w:rsidR="00EA6A19">
        <w:t xml:space="preserve"> by using chemicals to remove the ink and chang</w:t>
      </w:r>
      <w:r>
        <w:t>e</w:t>
      </w:r>
      <w:r w:rsidR="00EA6A19">
        <w:t xml:space="preserve"> the amount</w:t>
      </w:r>
      <w:r w:rsidR="00DD74CA">
        <w:t>s</w:t>
      </w:r>
      <w:r w:rsidR="00EA6A19">
        <w:t xml:space="preserve"> or the payee name</w:t>
      </w:r>
      <w:r w:rsidR="00DD74CA">
        <w:t>s</w:t>
      </w:r>
      <w:r w:rsidR="00EA6A19">
        <w:t>, or they simply add digits or words to the check</w:t>
      </w:r>
      <w:r w:rsidR="00DD74CA">
        <w:t>s</w:t>
      </w:r>
      <w:r w:rsidR="00EA6A19">
        <w:t xml:space="preserve">. </w:t>
      </w:r>
      <w:r w:rsidR="00DD74CA">
        <w:t>T</w:t>
      </w:r>
      <w:r w:rsidR="00EA6A19">
        <w:t>he</w:t>
      </w:r>
      <w:r w:rsidR="00DD74CA">
        <w:t>se</w:t>
      </w:r>
      <w:r w:rsidR="00EA6A19">
        <w:t xml:space="preserve"> changes allow the </w:t>
      </w:r>
      <w:r w:rsidR="00531FB8">
        <w:t>individual</w:t>
      </w:r>
      <w:r w:rsidR="00EA6A19">
        <w:t xml:space="preserve"> to illicitly cash the </w:t>
      </w:r>
      <w:r w:rsidR="00DD74CA">
        <w:t xml:space="preserve">altered </w:t>
      </w:r>
      <w:r w:rsidR="00EA6A19">
        <w:t>check</w:t>
      </w:r>
      <w:r w:rsidR="00DD74CA">
        <w:t>s</w:t>
      </w:r>
      <w:r w:rsidR="00EA6A19">
        <w:t>.</w:t>
      </w:r>
    </w:p>
    <w:p w14:paraId="7F56A063" w14:textId="0527B382" w:rsidR="0008758C" w:rsidRDefault="00EA6A19" w:rsidP="00287DBC">
      <w:pPr>
        <w:spacing w:after="240" w:line="276" w:lineRule="auto"/>
      </w:pPr>
      <w:r>
        <w:lastRenderedPageBreak/>
        <w:t>Stealing</w:t>
      </w:r>
      <w:r w:rsidR="00DD74CA">
        <w:t xml:space="preserve"> and altering</w:t>
      </w:r>
      <w:r>
        <w:t xml:space="preserve"> paper checks is just one type of check fraud. Creating fake checks using desktop publishing programs is another way banks get ripped off, and double deposit scams occur when someone creates and cashes an electronic substitute check and then cashes the paper check at a different institution before the substitute check clears.</w:t>
      </w:r>
    </w:p>
    <w:p w14:paraId="695F9617" w14:textId="5F1E24C4" w:rsidR="00E66371" w:rsidRDefault="0008758C" w:rsidP="00287DBC">
      <w:pPr>
        <w:spacing w:after="240" w:line="276" w:lineRule="auto"/>
      </w:pPr>
      <w:r>
        <w:t xml:space="preserve">Though the </w:t>
      </w:r>
      <w:r w:rsidR="00DD74CA">
        <w:t xml:space="preserve">volume </w:t>
      </w:r>
      <w:r>
        <w:t xml:space="preserve">of government checks </w:t>
      </w:r>
      <w:r w:rsidR="00DD74CA">
        <w:t xml:space="preserve">sent </w:t>
      </w:r>
      <w:r>
        <w:t xml:space="preserve">through the mail has slowed since </w:t>
      </w:r>
      <w:r w:rsidR="00EA6A19">
        <w:t>COVID</w:t>
      </w:r>
      <w:r>
        <w:t>, the criminal appetite for check fraud has not diminished, as shown by the number of Suspicious Activity Reports</w:t>
      </w:r>
      <w:r w:rsidR="00DD74CA">
        <w:t xml:space="preserve"> filed</w:t>
      </w:r>
      <w:r>
        <w:t xml:space="preserve"> in 2022</w:t>
      </w:r>
      <w:r w:rsidR="00DD74CA">
        <w:t xml:space="preserve"> and a February 2023</w:t>
      </w:r>
      <w:r>
        <w:t xml:space="preserve"> </w:t>
      </w:r>
      <w:r w:rsidR="00A03D5F">
        <w:t xml:space="preserve">FinCEN alert </w:t>
      </w:r>
      <w:r w:rsidR="00DD74CA">
        <w:t xml:space="preserve">issued </w:t>
      </w:r>
      <w:r w:rsidR="00A03D5F">
        <w:t>to financial institutions</w:t>
      </w:r>
      <w:r w:rsidR="00DD74CA">
        <w:t xml:space="preserve"> about the rise in check fraud incidents</w:t>
      </w:r>
      <w:r w:rsidR="00A03D5F">
        <w:t xml:space="preserve">. </w:t>
      </w:r>
    </w:p>
    <w:p w14:paraId="7073C32B" w14:textId="65D4CBCA" w:rsidR="00844AF4" w:rsidRDefault="00BA5305" w:rsidP="00287DBC">
      <w:pPr>
        <w:spacing w:after="240" w:line="276" w:lineRule="auto"/>
      </w:pPr>
      <w:r>
        <w:t>[</w:t>
      </w:r>
      <w:proofErr w:type="spellStart"/>
      <w:r>
        <w:t>subhed</w:t>
      </w:r>
      <w:proofErr w:type="spellEnd"/>
      <w:r>
        <w:t xml:space="preserve">] </w:t>
      </w:r>
      <w:r w:rsidR="00E66371">
        <w:t xml:space="preserve">What </w:t>
      </w:r>
      <w:r>
        <w:t>c</w:t>
      </w:r>
      <w:r w:rsidR="00E66371">
        <w:t xml:space="preserve">an </w:t>
      </w:r>
      <w:r>
        <w:t>you</w:t>
      </w:r>
      <w:r w:rsidR="00E66371">
        <w:t xml:space="preserve"> </w:t>
      </w:r>
      <w:r>
        <w:t>d</w:t>
      </w:r>
      <w:r w:rsidR="00E66371">
        <w:t>o?</w:t>
      </w:r>
    </w:p>
    <w:p w14:paraId="5FFD0823" w14:textId="2F9AE3EB" w:rsidR="00323F64" w:rsidRDefault="00EA6A19" w:rsidP="00287DBC">
      <w:pPr>
        <w:spacing w:after="240" w:line="276" w:lineRule="auto"/>
      </w:pPr>
      <w:r>
        <w:t xml:space="preserve">The new written check fraud resource from ICBA </w:t>
      </w:r>
      <w:r w:rsidR="00814E0A">
        <w:t xml:space="preserve">provides guidance </w:t>
      </w:r>
      <w:r w:rsidR="00DD74CA">
        <w:t xml:space="preserve">to community banks </w:t>
      </w:r>
      <w:r w:rsidR="00814E0A">
        <w:t xml:space="preserve">on how to limit check fraud and what to do if </w:t>
      </w:r>
      <w:r w:rsidR="00DD74CA">
        <w:t>their institution or customers are impacted by a check fraud incident</w:t>
      </w:r>
      <w:r w:rsidR="00814E0A">
        <w:t xml:space="preserve">. </w:t>
      </w:r>
    </w:p>
    <w:p w14:paraId="7EA7B945" w14:textId="1172EA20" w:rsidR="00323F64" w:rsidRDefault="00323F64" w:rsidP="00287DBC">
      <w:pPr>
        <w:spacing w:after="240" w:line="276" w:lineRule="auto"/>
      </w:pPr>
      <w:r>
        <w:t xml:space="preserve">For example, </w:t>
      </w:r>
      <w:r w:rsidR="00DD74CA">
        <w:t xml:space="preserve">in </w:t>
      </w:r>
      <w:r w:rsidR="00C56E90">
        <w:t>“</w:t>
      </w:r>
      <w:r>
        <w:t>Appendix 2: Mechanisms for Preventing Check Fraud</w:t>
      </w:r>
      <w:r w:rsidR="00EB05EB">
        <w:t>,</w:t>
      </w:r>
      <w:r w:rsidR="00C56E90">
        <w:t>”</w:t>
      </w:r>
      <w:r>
        <w:t xml:space="preserve"> </w:t>
      </w:r>
      <w:r w:rsidR="00DD74CA">
        <w:t xml:space="preserve">community bankers can find </w:t>
      </w:r>
      <w:r>
        <w:t xml:space="preserve">practical advice on slowing the problem. Strategies discussed in </w:t>
      </w:r>
      <w:r w:rsidR="00DD74CA">
        <w:t>the</w:t>
      </w:r>
      <w:r>
        <w:t xml:space="preserve"> </w:t>
      </w:r>
      <w:r w:rsidR="00DD74CA">
        <w:t xml:space="preserve">guide </w:t>
      </w:r>
      <w:r>
        <w:t>include training employees to identify check fraud</w:t>
      </w:r>
      <w:r w:rsidR="00BA5305">
        <w:t>,</w:t>
      </w:r>
      <w:r>
        <w:t xml:space="preserve"> educating customers on ways to prevent fraud and issuing checks with anti-fraud prevention characteristics.</w:t>
      </w:r>
    </w:p>
    <w:p w14:paraId="6E3DB302" w14:textId="0D5AE0DC" w:rsidR="00C861DA" w:rsidRDefault="00323F64" w:rsidP="00287DBC">
      <w:pPr>
        <w:spacing w:after="240" w:line="276" w:lineRule="auto"/>
      </w:pPr>
      <w:r>
        <w:t>Th</w:t>
      </w:r>
      <w:r w:rsidR="00DD74CA">
        <w:t>e guide</w:t>
      </w:r>
      <w:r>
        <w:t xml:space="preserve"> also </w:t>
      </w:r>
      <w:r w:rsidR="00C56E90">
        <w:t>provides suggestions on how banks can limit</w:t>
      </w:r>
      <w:r>
        <w:t xml:space="preserve"> their liability</w:t>
      </w:r>
      <w:r w:rsidR="00C56E90">
        <w:t>, such as</w:t>
      </w:r>
      <w:r>
        <w:t xml:space="preserve"> requiring customers to provide notice of invalid checks in a timely manner</w:t>
      </w:r>
      <w:r w:rsidR="00BA5305">
        <w:t>,</w:t>
      </w:r>
      <w:r>
        <w:t xml:space="preserve"> including language in account agreements that limits consequential damages and requires customer cooperation</w:t>
      </w:r>
      <w:r w:rsidR="00BA5305">
        <w:t>,</w:t>
      </w:r>
      <w:r>
        <w:t xml:space="preserve"> and recommending that </w:t>
      </w:r>
      <w:r w:rsidR="00C56E90">
        <w:t xml:space="preserve">business </w:t>
      </w:r>
      <w:r>
        <w:t xml:space="preserve">customers use Positive Pay or the </w:t>
      </w:r>
      <w:proofErr w:type="spellStart"/>
      <w:r>
        <w:t>FedPayments</w:t>
      </w:r>
      <w:proofErr w:type="spellEnd"/>
      <w:r>
        <w:t xml:space="preserve"> Reporter Service.</w:t>
      </w:r>
    </w:p>
    <w:p w14:paraId="6B3567F8" w14:textId="765353C6" w:rsidR="00814E0A" w:rsidRDefault="00BA5305" w:rsidP="00287DBC">
      <w:pPr>
        <w:spacing w:after="240" w:line="276" w:lineRule="auto"/>
      </w:pPr>
      <w:r>
        <w:t>[</w:t>
      </w:r>
      <w:proofErr w:type="spellStart"/>
      <w:r>
        <w:t>subhed</w:t>
      </w:r>
      <w:proofErr w:type="spellEnd"/>
      <w:r>
        <w:t xml:space="preserve">] </w:t>
      </w:r>
      <w:r w:rsidR="00C861DA">
        <w:t xml:space="preserve">Clarifying </w:t>
      </w:r>
      <w:proofErr w:type="gramStart"/>
      <w:r>
        <w:t>r</w:t>
      </w:r>
      <w:r w:rsidR="00C861DA">
        <w:t>esponsibility</w:t>
      </w:r>
      <w:proofErr w:type="gramEnd"/>
    </w:p>
    <w:p w14:paraId="48A682E6" w14:textId="2F78D0CF" w:rsidR="00EB69D0" w:rsidRDefault="00814E0A" w:rsidP="00287DBC">
      <w:pPr>
        <w:spacing w:after="240" w:line="276" w:lineRule="auto"/>
      </w:pPr>
      <w:r>
        <w:t>A</w:t>
      </w:r>
      <w:r w:rsidR="00C56E90">
        <w:t>nother</w:t>
      </w:r>
      <w:r>
        <w:t xml:space="preserve"> key issue that the resource addresses is who is responsible when check fraud occurs</w:t>
      </w:r>
      <w:r w:rsidR="00BA5305">
        <w:t>—</w:t>
      </w:r>
      <w:r>
        <w:t>the bank of first deposit (which accepted the check)</w:t>
      </w:r>
      <w:r w:rsidR="00C56E90">
        <w:t>,</w:t>
      </w:r>
      <w:r>
        <w:t xml:space="preserve"> the paying bank (which holds the account from which the check was issued</w:t>
      </w:r>
      <w:r w:rsidR="000D1CFB">
        <w:t>)</w:t>
      </w:r>
      <w:r w:rsidR="00C56E90">
        <w:t xml:space="preserve"> or another party in the check clearing process</w:t>
      </w:r>
      <w:r w:rsidR="000D1CFB">
        <w:t>.</w:t>
      </w:r>
    </w:p>
    <w:p w14:paraId="71320ABC" w14:textId="48EF648C" w:rsidR="00EB69D0" w:rsidRDefault="002942E7" w:rsidP="00287DBC">
      <w:pPr>
        <w:spacing w:after="240" w:line="276" w:lineRule="auto"/>
      </w:pPr>
      <w:r>
        <w:t>Generally</w:t>
      </w:r>
      <w:r w:rsidR="00EB69D0">
        <w:t xml:space="preserve">, the liability exists with the </w:t>
      </w:r>
      <w:r>
        <w:t>party</w:t>
      </w:r>
      <w:r w:rsidR="00EB69D0">
        <w:t xml:space="preserve"> that has the best opportunity to spot the fraud. For example, a change in the amount of the check or the name of the party to whom the check is written is </w:t>
      </w:r>
      <w:r w:rsidR="00DD74CA">
        <w:t xml:space="preserve">typically </w:t>
      </w:r>
      <w:r w:rsidR="00EB69D0">
        <w:t xml:space="preserve">the responsibility of the bank of first deposit, since presumably that bank </w:t>
      </w:r>
      <w:r>
        <w:t>could</w:t>
      </w:r>
      <w:r w:rsidR="00EB69D0">
        <w:t xml:space="preserve"> have noticed the alteration when the check was presented. On the other hand, in the case of a counterfeit check or a check with a forged signature, liability lies with the paying bank, because that institution is more likely to recognize those forms of fraud.</w:t>
      </w:r>
    </w:p>
    <w:p w14:paraId="2C374AF2" w14:textId="37C53434" w:rsidR="00C861DA" w:rsidRDefault="00EB69D0" w:rsidP="00287DBC">
      <w:pPr>
        <w:spacing w:after="240" w:line="276" w:lineRule="auto"/>
      </w:pPr>
      <w:r>
        <w:t>The ICBA guide provides a useful summary of this issue with details on each type of check fraud.</w:t>
      </w:r>
      <w:r w:rsidR="00BA5305">
        <w:t xml:space="preserve"> </w:t>
      </w:r>
      <w:r>
        <w:t xml:space="preserve">The guide further </w:t>
      </w:r>
      <w:r w:rsidR="00657413">
        <w:t xml:space="preserve">explains possible </w:t>
      </w:r>
      <w:r>
        <w:t xml:space="preserve">legal defenses against liability for paying on an altered or </w:t>
      </w:r>
      <w:r>
        <w:lastRenderedPageBreak/>
        <w:t xml:space="preserve">forged check. </w:t>
      </w:r>
      <w:r w:rsidR="00BA5305">
        <w:t>In one case</w:t>
      </w:r>
      <w:r>
        <w:t>, a paying bank may claim that another party in the check clearing process failed to exercise “ordinary care” when cashing the check, or that a company</w:t>
      </w:r>
      <w:r w:rsidR="00F35331">
        <w:t xml:space="preserve"> issuing a check failed to establish appropriate internal controls over employees with check-writing authority.</w:t>
      </w:r>
    </w:p>
    <w:p w14:paraId="55621D96" w14:textId="2370825D" w:rsidR="000234CF" w:rsidRDefault="00A03D5F" w:rsidP="00287DBC">
      <w:pPr>
        <w:spacing w:after="240" w:line="276" w:lineRule="auto"/>
      </w:pPr>
      <w:r>
        <w:t xml:space="preserve">This new resource is an important first step in helping community banks </w:t>
      </w:r>
      <w:r w:rsidR="00657413">
        <w:t xml:space="preserve">understand how to navigate instances of </w:t>
      </w:r>
      <w:r>
        <w:t xml:space="preserve">check fraud. </w:t>
      </w:r>
      <w:r w:rsidR="00657413">
        <w:t xml:space="preserve">Additionally, ICBA’s newly formed </w:t>
      </w:r>
      <w:r>
        <w:t>Check Fraud Working Group is developing a checklist that members will be able to use when a customer presents a claim of check fraud</w:t>
      </w:r>
      <w:r w:rsidR="000234CF">
        <w:t>, and other resources are in planning stages.</w:t>
      </w:r>
    </w:p>
    <w:p w14:paraId="1600986C" w14:textId="2E45F610" w:rsidR="000234CF" w:rsidRDefault="000234CF" w:rsidP="00287DBC">
      <w:pPr>
        <w:spacing w:after="240" w:line="276" w:lineRule="auto"/>
      </w:pPr>
      <w:r>
        <w:t xml:space="preserve">These efforts will never </w:t>
      </w:r>
      <w:r w:rsidR="00657413">
        <w:t xml:space="preserve">prevent </w:t>
      </w:r>
      <w:r>
        <w:t xml:space="preserve">check fraud, but they </w:t>
      </w:r>
      <w:r w:rsidR="00657413">
        <w:t>can assist</w:t>
      </w:r>
      <w:r>
        <w:t xml:space="preserve"> community banks</w:t>
      </w:r>
      <w:r w:rsidR="00657413">
        <w:t>’ response to</w:t>
      </w:r>
      <w:r>
        <w:t xml:space="preserve"> this costly problem. </w:t>
      </w:r>
    </w:p>
    <w:p w14:paraId="5FBE88CF" w14:textId="1EB79674" w:rsidR="000234CF" w:rsidRPr="000234CF" w:rsidRDefault="000234CF" w:rsidP="00287DBC">
      <w:pPr>
        <w:spacing w:after="240" w:line="276" w:lineRule="auto"/>
      </w:pPr>
      <w:r w:rsidRPr="00287DBC">
        <w:rPr>
          <w:rStyle w:val="Emphasis"/>
          <w:b/>
          <w:bCs/>
          <w:i w:val="0"/>
          <w:iCs w:val="0"/>
        </w:rPr>
        <w:t xml:space="preserve">Lance </w:t>
      </w:r>
      <w:proofErr w:type="spellStart"/>
      <w:r w:rsidRPr="00287DBC">
        <w:rPr>
          <w:rStyle w:val="Emphasis"/>
          <w:b/>
          <w:bCs/>
          <w:i w:val="0"/>
          <w:iCs w:val="0"/>
        </w:rPr>
        <w:t>Noggle</w:t>
      </w:r>
      <w:proofErr w:type="spellEnd"/>
      <w:r w:rsidRPr="000234CF">
        <w:t xml:space="preserve"> is </w:t>
      </w:r>
      <w:r w:rsidR="00BA5305">
        <w:t>s</w:t>
      </w:r>
      <w:r w:rsidRPr="000234CF">
        <w:t xml:space="preserve">enior </w:t>
      </w:r>
      <w:r w:rsidR="00BA5305">
        <w:t>v</w:t>
      </w:r>
      <w:r w:rsidRPr="000234CF">
        <w:t xml:space="preserve">ice </w:t>
      </w:r>
      <w:r w:rsidR="00BA5305">
        <w:t>p</w:t>
      </w:r>
      <w:r w:rsidRPr="000234CF">
        <w:t xml:space="preserve">resident, </w:t>
      </w:r>
      <w:proofErr w:type="gramStart"/>
      <w:r w:rsidR="00BA5305">
        <w:t>o</w:t>
      </w:r>
      <w:r w:rsidRPr="000234CF">
        <w:t>perations</w:t>
      </w:r>
      <w:proofErr w:type="gramEnd"/>
      <w:r w:rsidRPr="000234CF">
        <w:t xml:space="preserve"> and </w:t>
      </w:r>
      <w:r w:rsidR="00BA5305">
        <w:t>s</w:t>
      </w:r>
      <w:r w:rsidRPr="000234CF">
        <w:t xml:space="preserve">enior </w:t>
      </w:r>
      <w:r w:rsidR="00BA5305">
        <w:t>r</w:t>
      </w:r>
      <w:r w:rsidRPr="000234CF">
        <w:t xml:space="preserve">egulatory </w:t>
      </w:r>
      <w:r w:rsidR="00BA5305">
        <w:t>c</w:t>
      </w:r>
      <w:r w:rsidRPr="000234CF">
        <w:t>ounsel</w:t>
      </w:r>
      <w:r>
        <w:t xml:space="preserve"> for ICBA.</w:t>
      </w:r>
    </w:p>
    <w:p w14:paraId="5E5CA697" w14:textId="2CD7CF31" w:rsidR="00323F64" w:rsidRDefault="00BA5305" w:rsidP="00287DBC">
      <w:pPr>
        <w:spacing w:after="240" w:line="276" w:lineRule="auto"/>
      </w:pPr>
      <w:r>
        <w:t>[ends]</w:t>
      </w:r>
    </w:p>
    <w:p w14:paraId="0E253A34" w14:textId="112D8038" w:rsidR="00BA5305" w:rsidRDefault="00BA5305" w:rsidP="00287DBC">
      <w:pPr>
        <w:spacing w:after="240" w:line="276" w:lineRule="auto"/>
      </w:pPr>
      <w:r>
        <w:t>[pull quote]</w:t>
      </w:r>
    </w:p>
    <w:p w14:paraId="71657D14" w14:textId="619CAA4D" w:rsidR="00BA5305" w:rsidRDefault="00BA5305" w:rsidP="00287DBC">
      <w:pPr>
        <w:spacing w:after="240" w:line="276" w:lineRule="auto"/>
      </w:pPr>
      <w:r>
        <w:t>“The new written check fraud resource from ICBA provides guidance to community banks on how to limit check fraud and what to do if their institution or customers are impacted by a check fraud incident.”</w:t>
      </w:r>
    </w:p>
    <w:p w14:paraId="1AC29CE1" w14:textId="0E8619BB" w:rsidR="00903F0E" w:rsidRDefault="00903F0E" w:rsidP="00287DBC">
      <w:pPr>
        <w:spacing w:after="240" w:line="276" w:lineRule="auto"/>
      </w:pPr>
      <w:r>
        <w:t>[callout box]</w:t>
      </w:r>
    </w:p>
    <w:p w14:paraId="7DCED87A" w14:textId="5500477E" w:rsidR="00903F0E" w:rsidRPr="00903F0E" w:rsidRDefault="00903F0E" w:rsidP="00287DBC">
      <w:pPr>
        <w:spacing w:after="240" w:line="276" w:lineRule="auto"/>
        <w:rPr>
          <w:b/>
          <w:bCs/>
        </w:rPr>
      </w:pPr>
      <w:r w:rsidRPr="00903F0E">
        <w:rPr>
          <w:b/>
          <w:bCs/>
        </w:rPr>
        <w:t>More from ICBA</w:t>
      </w:r>
    </w:p>
    <w:p w14:paraId="01278E01" w14:textId="638364A5" w:rsidR="00903F0E" w:rsidRDefault="00903F0E" w:rsidP="00287DBC">
      <w:pPr>
        <w:spacing w:after="240" w:line="276" w:lineRule="auto"/>
      </w:pPr>
      <w:r>
        <w:t xml:space="preserve">Find ICBA’s guide to fighting check fraud at </w:t>
      </w:r>
      <w:proofErr w:type="gramStart"/>
      <w:r w:rsidRPr="00903F0E">
        <w:rPr>
          <w:i/>
          <w:iCs/>
        </w:rPr>
        <w:t>icba.org</w:t>
      </w:r>
      <w:proofErr w:type="gramEnd"/>
    </w:p>
    <w:sectPr w:rsidR="00903F0E" w:rsidSect="008817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B00"/>
    <w:rsid w:val="000234CF"/>
    <w:rsid w:val="0005086A"/>
    <w:rsid w:val="0008758C"/>
    <w:rsid w:val="000D1CFB"/>
    <w:rsid w:val="001126E7"/>
    <w:rsid w:val="001160E6"/>
    <w:rsid w:val="00125B84"/>
    <w:rsid w:val="001805F3"/>
    <w:rsid w:val="001B134C"/>
    <w:rsid w:val="00287DBC"/>
    <w:rsid w:val="002942E7"/>
    <w:rsid w:val="00323F64"/>
    <w:rsid w:val="00476878"/>
    <w:rsid w:val="005244D7"/>
    <w:rsid w:val="00531FB8"/>
    <w:rsid w:val="00561CE2"/>
    <w:rsid w:val="005C64EE"/>
    <w:rsid w:val="005D51BF"/>
    <w:rsid w:val="00657413"/>
    <w:rsid w:val="00657704"/>
    <w:rsid w:val="00693469"/>
    <w:rsid w:val="006D2B18"/>
    <w:rsid w:val="006D391B"/>
    <w:rsid w:val="00814E0A"/>
    <w:rsid w:val="00844AF4"/>
    <w:rsid w:val="008817EC"/>
    <w:rsid w:val="008A771B"/>
    <w:rsid w:val="00903F0E"/>
    <w:rsid w:val="009146DF"/>
    <w:rsid w:val="00941919"/>
    <w:rsid w:val="00967C82"/>
    <w:rsid w:val="009970A1"/>
    <w:rsid w:val="00A03D5F"/>
    <w:rsid w:val="00A74A54"/>
    <w:rsid w:val="00AB006F"/>
    <w:rsid w:val="00B613FD"/>
    <w:rsid w:val="00BA5305"/>
    <w:rsid w:val="00BD010E"/>
    <w:rsid w:val="00C56E90"/>
    <w:rsid w:val="00C861DA"/>
    <w:rsid w:val="00D96BB4"/>
    <w:rsid w:val="00DD74CA"/>
    <w:rsid w:val="00E66371"/>
    <w:rsid w:val="00EA6A19"/>
    <w:rsid w:val="00EB05EB"/>
    <w:rsid w:val="00EB69D0"/>
    <w:rsid w:val="00F0409F"/>
    <w:rsid w:val="00F35331"/>
    <w:rsid w:val="00F94B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C00A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0234CF"/>
    <w:rPr>
      <w:i/>
      <w:iCs/>
    </w:rPr>
  </w:style>
  <w:style w:type="paragraph" w:styleId="Revision">
    <w:name w:val="Revision"/>
    <w:hidden/>
    <w:uiPriority w:val="99"/>
    <w:semiHidden/>
    <w:rsid w:val="001126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863</Words>
  <Characters>4923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Tarra Willox</cp:lastModifiedBy>
  <cp:revision>7</cp:revision>
  <dcterms:created xsi:type="dcterms:W3CDTF">2024-05-03T16:21:00Z</dcterms:created>
  <dcterms:modified xsi:type="dcterms:W3CDTF">2024-05-17T13:56:00Z</dcterms:modified>
</cp:coreProperties>
</file>