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CAAD7" w14:textId="77777777" w:rsidR="006B6702" w:rsidRPr="006B6702" w:rsidRDefault="006B6702" w:rsidP="006B6702">
      <w:pPr>
        <w:jc w:val="center"/>
        <w:rPr>
          <w:rFonts w:asciiTheme="majorHAnsi" w:hAnsiTheme="majorHAnsi" w:cstheme="majorHAnsi"/>
          <w:b/>
        </w:rPr>
      </w:pPr>
      <w:r w:rsidRPr="006B6702">
        <w:rPr>
          <w:rFonts w:asciiTheme="majorHAnsi" w:hAnsiTheme="majorHAnsi" w:cstheme="majorHAnsi"/>
          <w:b/>
        </w:rPr>
        <w:t>SAMPLE EMAIL TO SHARE WITH YOUR BANK STAFF ABOUT ICBA MEMBERSHIP</w:t>
      </w:r>
    </w:p>
    <w:p w14:paraId="4D02DA63" w14:textId="77777777" w:rsidR="006B6702" w:rsidRDefault="006B6702" w:rsidP="006B6702">
      <w:pPr>
        <w:rPr>
          <w:rFonts w:asciiTheme="majorHAnsi" w:hAnsiTheme="majorHAnsi" w:cstheme="majorHAnsi"/>
        </w:rPr>
      </w:pPr>
    </w:p>
    <w:p w14:paraId="0180F178" w14:textId="77777777" w:rsidR="006B6702" w:rsidRPr="006B6702" w:rsidRDefault="006B6702" w:rsidP="006B6702">
      <w:pPr>
        <w:rPr>
          <w:rFonts w:asciiTheme="majorHAnsi" w:hAnsiTheme="majorHAnsi" w:cstheme="majorHAnsi"/>
        </w:rPr>
      </w:pPr>
      <w:r w:rsidRPr="006B6702">
        <w:rPr>
          <w:rFonts w:asciiTheme="majorHAnsi" w:hAnsiTheme="majorHAnsi" w:cstheme="majorHAnsi"/>
        </w:rPr>
        <w:t>Dear _________,</w:t>
      </w:r>
    </w:p>
    <w:p w14:paraId="4ABC327A" w14:textId="77777777" w:rsidR="006B6702" w:rsidRPr="006B6702" w:rsidRDefault="006B6702" w:rsidP="006B6702">
      <w:pPr>
        <w:rPr>
          <w:rFonts w:asciiTheme="majorHAnsi" w:hAnsiTheme="majorHAnsi" w:cstheme="majorHAnsi"/>
        </w:rPr>
      </w:pPr>
    </w:p>
    <w:p w14:paraId="30E960C4" w14:textId="77777777" w:rsidR="006B6702" w:rsidRPr="006B6702" w:rsidRDefault="006B6702" w:rsidP="006B6702">
      <w:pPr>
        <w:pStyle w:val="NoSpacing"/>
        <w:rPr>
          <w:rFonts w:asciiTheme="majorHAnsi" w:hAnsiTheme="majorHAnsi" w:cstheme="majorHAnsi"/>
          <w:lang w:val="en"/>
        </w:rPr>
      </w:pPr>
      <w:r w:rsidRPr="006B6702">
        <w:rPr>
          <w:rFonts w:asciiTheme="majorHAnsi" w:hAnsiTheme="majorHAnsi" w:cstheme="majorHAnsi"/>
        </w:rPr>
        <w:t xml:space="preserve">I’m pleased to inform everyone that </w:t>
      </w:r>
      <w:r w:rsidRPr="006B6702">
        <w:rPr>
          <w:rFonts w:asciiTheme="majorHAnsi" w:hAnsiTheme="majorHAnsi" w:cstheme="majorHAnsi"/>
          <w:b/>
          <w:bCs/>
        </w:rPr>
        <w:t>[BANK NAME]</w:t>
      </w:r>
      <w:r w:rsidRPr="006B6702">
        <w:rPr>
          <w:rFonts w:asciiTheme="majorHAnsi" w:hAnsiTheme="majorHAnsi" w:cstheme="majorHAnsi"/>
        </w:rPr>
        <w:t xml:space="preserve"> is a</w:t>
      </w:r>
      <w:r w:rsidRPr="006B6702">
        <w:rPr>
          <w:rFonts w:asciiTheme="majorHAnsi" w:hAnsiTheme="majorHAnsi" w:cstheme="majorHAnsi"/>
          <w:b/>
          <w:bCs/>
        </w:rPr>
        <w:t xml:space="preserve"> </w:t>
      </w:r>
      <w:r w:rsidRPr="006B6702">
        <w:rPr>
          <w:rFonts w:asciiTheme="majorHAnsi" w:hAnsiTheme="majorHAnsi" w:cstheme="majorHAnsi"/>
        </w:rPr>
        <w:t xml:space="preserve">new member of the Independent Community Bankers of America® (ICBA), a trade association based in Washington, D.C. that is </w:t>
      </w:r>
      <w:r w:rsidRPr="006B6702">
        <w:rPr>
          <w:rFonts w:asciiTheme="majorHAnsi" w:hAnsiTheme="majorHAnsi" w:cstheme="majorHAnsi"/>
          <w:lang w:val="en"/>
        </w:rPr>
        <w:t xml:space="preserve">dedicated exclusively to representing the interests of the community banking industry and its membership through effective advocacy, best-in-class education and high-quality products and services. </w:t>
      </w:r>
      <w:r w:rsidRPr="006B6702">
        <w:rPr>
          <w:rFonts w:asciiTheme="majorHAnsi" w:hAnsiTheme="majorHAnsi" w:cstheme="majorHAnsi"/>
        </w:rPr>
        <w:t xml:space="preserve">Please take a few minutes and learn more at </w:t>
      </w:r>
      <w:hyperlink r:id="rId8" w:history="1">
        <w:r w:rsidRPr="006B6702">
          <w:rPr>
            <w:rStyle w:val="Hyperlink"/>
            <w:rFonts w:asciiTheme="majorHAnsi" w:hAnsiTheme="majorHAnsi" w:cstheme="majorHAnsi"/>
          </w:rPr>
          <w:t>www.icba.org</w:t>
        </w:r>
      </w:hyperlink>
      <w:r w:rsidRPr="006B6702">
        <w:rPr>
          <w:rFonts w:asciiTheme="majorHAnsi" w:hAnsiTheme="majorHAnsi" w:cstheme="majorHAnsi"/>
        </w:rPr>
        <w:t>.</w:t>
      </w:r>
    </w:p>
    <w:p w14:paraId="04321A78" w14:textId="77777777" w:rsidR="006B6702" w:rsidRPr="006B6702" w:rsidRDefault="006B6702" w:rsidP="006B6702">
      <w:pPr>
        <w:pStyle w:val="NoSpacing"/>
        <w:rPr>
          <w:rFonts w:asciiTheme="majorHAnsi" w:hAnsiTheme="majorHAnsi" w:cstheme="majorHAnsi"/>
          <w:lang w:val="en"/>
        </w:rPr>
      </w:pPr>
    </w:p>
    <w:p w14:paraId="3316316F" w14:textId="22BA19AA" w:rsidR="006B6702" w:rsidRPr="006B6702" w:rsidRDefault="006B6702" w:rsidP="00F36631">
      <w:pPr>
        <w:pStyle w:val="NoSpacing"/>
        <w:rPr>
          <w:rFonts w:asciiTheme="majorHAnsi" w:hAnsiTheme="majorHAnsi" w:cstheme="majorHAnsi"/>
        </w:rPr>
      </w:pPr>
      <w:r w:rsidRPr="006B6702">
        <w:rPr>
          <w:rFonts w:asciiTheme="majorHAnsi" w:hAnsiTheme="majorHAnsi" w:cstheme="majorHAnsi"/>
        </w:rPr>
        <w:t xml:space="preserve">To get the most of our membership, I wanted to provide you with a rundown of ICBA benefits and offerings that we hope you take advantage of: </w:t>
      </w:r>
    </w:p>
    <w:p w14:paraId="757344AA" w14:textId="7570A438" w:rsidR="006B6702" w:rsidRDefault="006B6702" w:rsidP="006B6702">
      <w:pPr>
        <w:numPr>
          <w:ilvl w:val="0"/>
          <w:numId w:val="1"/>
        </w:numPr>
        <w:spacing w:after="160"/>
        <w:ind w:left="360" w:firstLine="0"/>
        <w:rPr>
          <w:rFonts w:asciiTheme="majorHAnsi" w:hAnsiTheme="majorHAnsi" w:cstheme="majorHAnsi"/>
        </w:rPr>
      </w:pPr>
      <w:r w:rsidRPr="006B6702">
        <w:rPr>
          <w:rFonts w:asciiTheme="majorHAnsi" w:hAnsiTheme="majorHAnsi" w:cstheme="majorHAnsi"/>
          <w:b/>
          <w:bCs/>
        </w:rPr>
        <w:t>Education</w:t>
      </w:r>
      <w:r w:rsidRPr="006B6702">
        <w:rPr>
          <w:rFonts w:asciiTheme="majorHAnsi" w:hAnsiTheme="majorHAnsi" w:cstheme="majorHAnsi"/>
        </w:rPr>
        <w:t xml:space="preserve">: explore industry leading events and education through Community Banker University®. For more information, visit </w:t>
      </w:r>
      <w:hyperlink r:id="rId9" w:history="1">
        <w:r w:rsidRPr="006B6702">
          <w:rPr>
            <w:rStyle w:val="Hyperlink"/>
            <w:rFonts w:asciiTheme="majorHAnsi" w:hAnsiTheme="majorHAnsi" w:cstheme="majorHAnsi"/>
          </w:rPr>
          <w:t>www.icba.org/education</w:t>
        </w:r>
      </w:hyperlink>
      <w:r w:rsidRPr="006B6702">
        <w:rPr>
          <w:rFonts w:asciiTheme="majorHAnsi" w:hAnsiTheme="majorHAnsi" w:cstheme="majorHAnsi"/>
        </w:rPr>
        <w:t xml:space="preserve">, where you will find live and recorded webinars, events, online training courses, compliance Q&amp;A, manuals/resources and certifications. </w:t>
      </w:r>
    </w:p>
    <w:p w14:paraId="7D58FA7E" w14:textId="0D344AFD" w:rsidR="00F36631" w:rsidRPr="00F36631" w:rsidRDefault="00F36631" w:rsidP="00F36631">
      <w:pPr>
        <w:pStyle w:val="ListParagraph"/>
        <w:numPr>
          <w:ilvl w:val="0"/>
          <w:numId w:val="1"/>
        </w:numPr>
        <w:spacing w:after="160"/>
        <w:rPr>
          <w:rFonts w:asciiTheme="majorHAnsi" w:hAnsiTheme="majorHAnsi" w:cstheme="majorHAnsi"/>
        </w:rPr>
      </w:pPr>
      <w:r w:rsidRPr="00F36631">
        <w:rPr>
          <w:rFonts w:asciiTheme="majorHAnsi" w:hAnsiTheme="majorHAnsi" w:cstheme="majorHAnsi"/>
          <w:b/>
          <w:bCs/>
        </w:rPr>
        <w:t>News</w:t>
      </w:r>
      <w:r w:rsidRPr="00F36631">
        <w:rPr>
          <w:rFonts w:asciiTheme="majorHAnsi" w:hAnsiTheme="majorHAnsi" w:cstheme="majorHAnsi"/>
        </w:rPr>
        <w:t xml:space="preserve">: industry news, blogs and newsletters that will keep you in the know and prepare you to </w:t>
      </w:r>
      <w:proofErr w:type="gramStart"/>
      <w:r w:rsidRPr="00F36631">
        <w:rPr>
          <w:rFonts w:asciiTheme="majorHAnsi" w:hAnsiTheme="majorHAnsi" w:cstheme="majorHAnsi"/>
        </w:rPr>
        <w:t>take action</w:t>
      </w:r>
      <w:proofErr w:type="gramEnd"/>
      <w:r w:rsidRPr="00F36631">
        <w:rPr>
          <w:rFonts w:asciiTheme="majorHAnsi" w:hAnsiTheme="majorHAnsi" w:cstheme="majorHAnsi"/>
        </w:rPr>
        <w:t xml:space="preserve">. </w:t>
      </w:r>
      <w:hyperlink r:id="rId10" w:history="1">
        <w:r w:rsidRPr="00F36631">
          <w:rPr>
            <w:rStyle w:val="Hyperlink"/>
            <w:rFonts w:asciiTheme="majorHAnsi" w:hAnsiTheme="majorHAnsi" w:cstheme="majorHAnsi"/>
          </w:rPr>
          <w:t>www.icba.org/news</w:t>
        </w:r>
      </w:hyperlink>
      <w:r w:rsidRPr="00F36631">
        <w:rPr>
          <w:rFonts w:asciiTheme="majorHAnsi" w:hAnsiTheme="majorHAnsi" w:cstheme="majorHAnsi"/>
        </w:rPr>
        <w:t xml:space="preserve"> </w:t>
      </w:r>
    </w:p>
    <w:p w14:paraId="3A322F90" w14:textId="77777777" w:rsidR="006B6702" w:rsidRPr="006B6702" w:rsidRDefault="006B6702" w:rsidP="006B6702">
      <w:pPr>
        <w:numPr>
          <w:ilvl w:val="0"/>
          <w:numId w:val="1"/>
        </w:numPr>
        <w:spacing w:after="160"/>
        <w:ind w:left="360" w:firstLine="0"/>
        <w:rPr>
          <w:rFonts w:asciiTheme="majorHAnsi" w:hAnsiTheme="majorHAnsi" w:cstheme="majorHAnsi"/>
        </w:rPr>
      </w:pPr>
      <w:r w:rsidRPr="006B6702">
        <w:rPr>
          <w:rFonts w:asciiTheme="majorHAnsi" w:hAnsiTheme="majorHAnsi" w:cstheme="majorHAnsi"/>
          <w:b/>
          <w:bCs/>
        </w:rPr>
        <w:t>Advocacy</w:t>
      </w:r>
      <w:r w:rsidRPr="006B6702">
        <w:rPr>
          <w:rFonts w:asciiTheme="majorHAnsi" w:hAnsiTheme="majorHAnsi" w:cstheme="majorHAnsi"/>
        </w:rPr>
        <w:t xml:space="preserve">: learn more about ICBA’s grassroots campaigns and powerful advocacy, which is focused on the unique needs of community banks. </w:t>
      </w:r>
      <w:hyperlink r:id="rId11" w:history="1">
        <w:r w:rsidRPr="006B6702">
          <w:rPr>
            <w:rStyle w:val="Hyperlink"/>
            <w:rFonts w:asciiTheme="majorHAnsi" w:hAnsiTheme="majorHAnsi" w:cstheme="majorHAnsi"/>
          </w:rPr>
          <w:t>www.icba.org/advocacy</w:t>
        </w:r>
      </w:hyperlink>
      <w:r w:rsidRPr="006B6702">
        <w:rPr>
          <w:rFonts w:asciiTheme="majorHAnsi" w:hAnsiTheme="majorHAnsi" w:cstheme="majorHAnsi"/>
        </w:rPr>
        <w:t xml:space="preserve"> </w:t>
      </w:r>
    </w:p>
    <w:p w14:paraId="32576CFF" w14:textId="77777777" w:rsidR="006B6702" w:rsidRPr="006B6702" w:rsidRDefault="006B6702" w:rsidP="006B6702">
      <w:pPr>
        <w:numPr>
          <w:ilvl w:val="0"/>
          <w:numId w:val="1"/>
        </w:numPr>
        <w:spacing w:after="160"/>
        <w:ind w:left="360" w:firstLine="0"/>
        <w:rPr>
          <w:rFonts w:asciiTheme="majorHAnsi" w:hAnsiTheme="majorHAnsi" w:cstheme="majorHAnsi"/>
        </w:rPr>
      </w:pPr>
      <w:r w:rsidRPr="006B6702">
        <w:rPr>
          <w:rFonts w:asciiTheme="majorHAnsi" w:hAnsiTheme="majorHAnsi" w:cstheme="majorHAnsi"/>
          <w:b/>
          <w:bCs/>
        </w:rPr>
        <w:t>Solutions</w:t>
      </w:r>
      <w:r w:rsidRPr="006B6702">
        <w:rPr>
          <w:rFonts w:asciiTheme="majorHAnsi" w:hAnsiTheme="majorHAnsi" w:cstheme="majorHAnsi"/>
        </w:rPr>
        <w:t xml:space="preserve">: find proven business solutions, products and vendors that will help our bank grow. </w:t>
      </w:r>
      <w:hyperlink r:id="rId12" w:history="1">
        <w:r w:rsidRPr="006B6702">
          <w:rPr>
            <w:rStyle w:val="Hyperlink"/>
            <w:rFonts w:asciiTheme="majorHAnsi" w:hAnsiTheme="majorHAnsi" w:cstheme="majorHAnsi"/>
          </w:rPr>
          <w:t>www.icba.org/solutions</w:t>
        </w:r>
      </w:hyperlink>
      <w:r w:rsidRPr="006B6702">
        <w:rPr>
          <w:rFonts w:asciiTheme="majorHAnsi" w:hAnsiTheme="majorHAnsi" w:cstheme="majorHAnsi"/>
        </w:rPr>
        <w:t xml:space="preserve"> </w:t>
      </w:r>
    </w:p>
    <w:p w14:paraId="35FE7AE8" w14:textId="7B590FA5" w:rsidR="006B6702" w:rsidRPr="00F36631" w:rsidRDefault="006B6702" w:rsidP="006B6702">
      <w:pPr>
        <w:numPr>
          <w:ilvl w:val="0"/>
          <w:numId w:val="1"/>
        </w:numPr>
        <w:spacing w:after="160"/>
        <w:ind w:left="360" w:firstLine="0"/>
        <w:rPr>
          <w:rFonts w:asciiTheme="majorHAnsi" w:hAnsiTheme="majorHAnsi" w:cstheme="majorHAnsi"/>
        </w:rPr>
      </w:pPr>
      <w:r w:rsidRPr="006B6702">
        <w:rPr>
          <w:rFonts w:asciiTheme="majorHAnsi" w:hAnsiTheme="majorHAnsi" w:cstheme="majorHAnsi"/>
          <w:b/>
          <w:bCs/>
        </w:rPr>
        <w:t>Promotion</w:t>
      </w:r>
      <w:r w:rsidRPr="006B6702">
        <w:rPr>
          <w:rFonts w:asciiTheme="majorHAnsi" w:hAnsiTheme="majorHAnsi" w:cstheme="majorHAnsi"/>
        </w:rPr>
        <w:t xml:space="preserve">: utilize ICBA’s marketing and communications tools to promote and recognize our bank in our local market and beyond. This includes </w:t>
      </w:r>
      <w:r w:rsidR="00F36631">
        <w:rPr>
          <w:rFonts w:asciiTheme="majorHAnsi" w:hAnsiTheme="majorHAnsi" w:cstheme="majorHAnsi"/>
        </w:rPr>
        <w:t>marketing</w:t>
      </w:r>
      <w:r w:rsidRPr="006B6702">
        <w:rPr>
          <w:rFonts w:asciiTheme="majorHAnsi" w:hAnsiTheme="majorHAnsi" w:cstheme="majorHAnsi"/>
        </w:rPr>
        <w:t xml:space="preserve"> tools (</w:t>
      </w:r>
      <w:r w:rsidR="00F36631">
        <w:rPr>
          <w:rStyle w:val="Hyperlink"/>
          <w:rFonts w:asciiTheme="majorHAnsi" w:hAnsiTheme="majorHAnsi" w:cstheme="majorHAnsi"/>
        </w:rPr>
        <w:t>www.icba.org/marketingtoolkit)</w:t>
      </w:r>
      <w:r w:rsidRPr="006B6702">
        <w:rPr>
          <w:rFonts w:asciiTheme="majorHAnsi" w:hAnsiTheme="majorHAnsi" w:cstheme="majorHAnsi"/>
        </w:rPr>
        <w:t xml:space="preserve"> awards (</w:t>
      </w:r>
      <w:hyperlink r:id="rId13" w:history="1">
        <w:r w:rsidRPr="006B6702">
          <w:rPr>
            <w:rStyle w:val="Hyperlink"/>
            <w:rFonts w:asciiTheme="majorHAnsi" w:hAnsiTheme="majorHAnsi" w:cstheme="majorHAnsi"/>
          </w:rPr>
          <w:t>www.icba.org/awards</w:t>
        </w:r>
      </w:hyperlink>
      <w:r w:rsidRPr="006B6702">
        <w:rPr>
          <w:rFonts w:asciiTheme="majorHAnsi" w:hAnsiTheme="majorHAnsi" w:cstheme="majorHAnsi"/>
        </w:rPr>
        <w:t>), and ICBA’s Community Bank Locator (</w:t>
      </w:r>
      <w:hyperlink r:id="rId14" w:history="1">
        <w:r w:rsidRPr="006B6702">
          <w:rPr>
            <w:rStyle w:val="Hyperlink"/>
            <w:rFonts w:asciiTheme="majorHAnsi" w:hAnsiTheme="majorHAnsi" w:cstheme="majorHAnsi"/>
          </w:rPr>
          <w:t>www.banklocally.org</w:t>
        </w:r>
      </w:hyperlink>
      <w:r w:rsidRPr="006B6702">
        <w:rPr>
          <w:rFonts w:asciiTheme="majorHAnsi" w:hAnsiTheme="majorHAnsi" w:cstheme="majorHAnsi"/>
        </w:rPr>
        <w:t xml:space="preserve">). </w:t>
      </w:r>
    </w:p>
    <w:p w14:paraId="7EBDF2D0" w14:textId="77777777" w:rsidR="006B6702" w:rsidRPr="006B6702" w:rsidRDefault="006B6702" w:rsidP="006B6702">
      <w:pPr>
        <w:pStyle w:val="NoSpacing"/>
        <w:rPr>
          <w:rFonts w:asciiTheme="majorHAnsi" w:hAnsiTheme="majorHAnsi" w:cstheme="majorHAnsi"/>
        </w:rPr>
      </w:pPr>
      <w:r w:rsidRPr="006B6702">
        <w:rPr>
          <w:rFonts w:asciiTheme="majorHAnsi" w:hAnsiTheme="majorHAnsi" w:cstheme="majorHAnsi"/>
        </w:rPr>
        <w:t xml:space="preserve">ICBA also has a robust website with a variety of resources, articles, tools and templates. I encourage you to get set up with a login so you can take advantage of the benefits. Instructions are below: </w:t>
      </w:r>
    </w:p>
    <w:p w14:paraId="58192247" w14:textId="77777777" w:rsidR="006B6702" w:rsidRPr="006B6702" w:rsidRDefault="006B6702" w:rsidP="006B6702">
      <w:pPr>
        <w:pStyle w:val="NoSpacing"/>
        <w:rPr>
          <w:rFonts w:asciiTheme="majorHAnsi" w:hAnsiTheme="majorHAnsi" w:cstheme="majorHAnsi"/>
        </w:rPr>
      </w:pPr>
    </w:p>
    <w:p w14:paraId="5744DC6D" w14:textId="77777777" w:rsidR="006B6702" w:rsidRPr="00F36631" w:rsidRDefault="006B6702" w:rsidP="00F36631">
      <w:pPr>
        <w:rPr>
          <w:rFonts w:asciiTheme="majorHAnsi" w:hAnsiTheme="majorHAnsi" w:cstheme="majorHAnsi"/>
          <w:b/>
          <w:bCs/>
        </w:rPr>
      </w:pPr>
      <w:r w:rsidRPr="00F36631">
        <w:rPr>
          <w:rFonts w:asciiTheme="majorHAnsi" w:hAnsiTheme="majorHAnsi" w:cstheme="majorHAnsi"/>
          <w:b/>
          <w:bCs/>
        </w:rPr>
        <w:t>Set Up Your Online Access:</w:t>
      </w:r>
    </w:p>
    <w:p w14:paraId="3E558160" w14:textId="72E37EEC" w:rsidR="00F36631" w:rsidRPr="00F36631" w:rsidRDefault="00F36631" w:rsidP="00F36631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F36631">
        <w:rPr>
          <w:rFonts w:asciiTheme="majorHAnsi" w:hAnsiTheme="majorHAnsi" w:cstheme="majorHAnsi"/>
          <w:b/>
          <w:bCs/>
        </w:rPr>
        <w:t>Visit</w:t>
      </w:r>
      <w:r w:rsidRPr="00F36631">
        <w:rPr>
          <w:rFonts w:asciiTheme="majorHAnsi" w:hAnsiTheme="majorHAnsi" w:cstheme="majorHAnsi"/>
          <w:b/>
          <w:bCs/>
        </w:rPr>
        <w:t xml:space="preserve"> </w:t>
      </w:r>
      <w:hyperlink r:id="rId15" w:history="1">
        <w:r w:rsidRPr="00F36631">
          <w:rPr>
            <w:rFonts w:asciiTheme="majorHAnsi" w:hAnsiTheme="majorHAnsi" w:cstheme="majorHAnsi"/>
          </w:rPr>
          <w:t>www.icba.org</w:t>
        </w:r>
      </w:hyperlink>
      <w:r w:rsidRPr="00F36631">
        <w:rPr>
          <w:rFonts w:asciiTheme="majorHAnsi" w:hAnsiTheme="majorHAnsi" w:cstheme="majorHAnsi"/>
          <w:b/>
          <w:bCs/>
        </w:rPr>
        <w:t xml:space="preserve"> </w:t>
      </w:r>
      <w:r w:rsidRPr="00F36631">
        <w:rPr>
          <w:rFonts w:asciiTheme="majorHAnsi" w:hAnsiTheme="majorHAnsi" w:cstheme="majorHAnsi"/>
          <w:b/>
          <w:bCs/>
        </w:rPr>
        <w:t xml:space="preserve">and </w:t>
      </w:r>
      <w:r w:rsidRPr="00F36631">
        <w:rPr>
          <w:rFonts w:asciiTheme="majorHAnsi" w:hAnsiTheme="majorHAnsi" w:cstheme="majorHAnsi"/>
          <w:b/>
          <w:bCs/>
        </w:rPr>
        <w:t>click “Log in”</w:t>
      </w:r>
      <w:r w:rsidRPr="00F36631">
        <w:rPr>
          <w:rFonts w:asciiTheme="majorHAnsi" w:hAnsiTheme="majorHAnsi" w:cstheme="majorHAnsi"/>
        </w:rPr>
        <w:t xml:space="preserve"> in the upper right corner. Click on “create an account.”</w:t>
      </w:r>
    </w:p>
    <w:p w14:paraId="71510C26" w14:textId="77777777" w:rsidR="00F36631" w:rsidRPr="00F36631" w:rsidRDefault="00F36631" w:rsidP="00F36631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F36631">
        <w:rPr>
          <w:rFonts w:asciiTheme="majorHAnsi" w:hAnsiTheme="majorHAnsi" w:cstheme="majorHAnsi"/>
          <w:b/>
          <w:bCs/>
        </w:rPr>
        <w:t>Enter your e-mail address</w:t>
      </w:r>
      <w:r w:rsidRPr="00F36631">
        <w:rPr>
          <w:rFonts w:asciiTheme="majorHAnsi" w:hAnsiTheme="majorHAnsi" w:cstheme="majorHAnsi"/>
        </w:rPr>
        <w:t xml:space="preserve"> and enter your new password twice. </w:t>
      </w:r>
      <w:r w:rsidRPr="00F36631">
        <w:rPr>
          <w:rFonts w:asciiTheme="majorHAnsi" w:hAnsiTheme="majorHAnsi" w:cstheme="majorHAnsi"/>
          <w:i/>
          <w:iCs/>
        </w:rPr>
        <w:t>(There are no restrictions for passwords.)</w:t>
      </w:r>
    </w:p>
    <w:p w14:paraId="4D4C0A8F" w14:textId="77777777" w:rsidR="00F36631" w:rsidRPr="00F36631" w:rsidRDefault="00F36631" w:rsidP="00F36631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F36631">
        <w:rPr>
          <w:rFonts w:asciiTheme="majorHAnsi" w:hAnsiTheme="majorHAnsi" w:cstheme="majorHAnsi"/>
          <w:b/>
          <w:bCs/>
        </w:rPr>
        <w:t>Click the link in th</w:t>
      </w:r>
      <w:bookmarkStart w:id="0" w:name="_GoBack"/>
      <w:bookmarkEnd w:id="0"/>
      <w:r w:rsidRPr="00F36631">
        <w:rPr>
          <w:rFonts w:asciiTheme="majorHAnsi" w:hAnsiTheme="majorHAnsi" w:cstheme="majorHAnsi"/>
          <w:b/>
          <w:bCs/>
        </w:rPr>
        <w:t>e confirmation email:</w:t>
      </w:r>
      <w:r w:rsidRPr="00F36631">
        <w:rPr>
          <w:rFonts w:asciiTheme="majorHAnsi" w:hAnsiTheme="majorHAnsi" w:cstheme="majorHAnsi"/>
        </w:rPr>
        <w:t xml:space="preserve"> You should receive an email with a “Finish Account Creation” link. </w:t>
      </w:r>
      <w:r w:rsidRPr="00F36631">
        <w:rPr>
          <w:rFonts w:asciiTheme="majorHAnsi" w:hAnsiTheme="majorHAnsi" w:cstheme="majorHAnsi"/>
          <w:i/>
          <w:iCs/>
        </w:rPr>
        <w:t>(You may need to check your spam folder. This link expires after 24 hours.)</w:t>
      </w:r>
      <w:r w:rsidRPr="00F36631">
        <w:rPr>
          <w:rFonts w:asciiTheme="majorHAnsi" w:hAnsiTheme="majorHAnsi" w:cstheme="majorHAnsi"/>
        </w:rPr>
        <w:t xml:space="preserve"> </w:t>
      </w:r>
    </w:p>
    <w:p w14:paraId="793DFA6B" w14:textId="77777777" w:rsidR="00F36631" w:rsidRPr="00F36631" w:rsidRDefault="00F36631" w:rsidP="00F36631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F36631">
        <w:rPr>
          <w:rFonts w:asciiTheme="majorHAnsi" w:hAnsiTheme="majorHAnsi" w:cstheme="majorHAnsi"/>
          <w:b/>
          <w:bCs/>
        </w:rPr>
        <w:t>Complete account information:</w:t>
      </w:r>
      <w:r w:rsidRPr="00F36631">
        <w:rPr>
          <w:rFonts w:asciiTheme="majorHAnsi" w:hAnsiTheme="majorHAnsi" w:cstheme="majorHAnsi"/>
        </w:rPr>
        <w:t xml:space="preserve"> Please complete required information to complete your account. Be mindful that entries are case</w:t>
      </w:r>
      <w:r w:rsidRPr="00F36631">
        <w:rPr>
          <w:rFonts w:asciiTheme="majorHAnsi" w:hAnsiTheme="majorHAnsi" w:cstheme="majorHAnsi"/>
          <w:i/>
          <w:iCs/>
        </w:rPr>
        <w:t xml:space="preserve"> </w:t>
      </w:r>
      <w:r w:rsidRPr="00F36631">
        <w:rPr>
          <w:rFonts w:asciiTheme="majorHAnsi" w:hAnsiTheme="majorHAnsi" w:cstheme="majorHAnsi"/>
        </w:rPr>
        <w:t>sensitive</w:t>
      </w:r>
      <w:r w:rsidRPr="00F36631">
        <w:rPr>
          <w:rFonts w:asciiTheme="majorHAnsi" w:hAnsiTheme="majorHAnsi" w:cstheme="majorHAnsi"/>
          <w:i/>
          <w:iCs/>
        </w:rPr>
        <w:t xml:space="preserve">. </w:t>
      </w:r>
      <w:r w:rsidRPr="00F36631">
        <w:rPr>
          <w:rFonts w:asciiTheme="majorHAnsi" w:hAnsiTheme="majorHAnsi" w:cstheme="majorHAnsi"/>
        </w:rPr>
        <w:t>When you are done, click continue.</w:t>
      </w:r>
    </w:p>
    <w:p w14:paraId="59BCDF58" w14:textId="77777777" w:rsidR="00F36631" w:rsidRPr="00F36631" w:rsidRDefault="00F36631" w:rsidP="00F36631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F36631">
        <w:rPr>
          <w:rFonts w:asciiTheme="majorHAnsi" w:hAnsiTheme="majorHAnsi" w:cstheme="majorHAnsi"/>
          <w:b/>
          <w:bCs/>
        </w:rPr>
        <w:t>Last step!</w:t>
      </w:r>
      <w:r w:rsidRPr="00F36631">
        <w:rPr>
          <w:rFonts w:asciiTheme="majorHAnsi" w:hAnsiTheme="majorHAnsi" w:cstheme="majorHAnsi"/>
        </w:rPr>
        <w:t xml:space="preserve"> Please select all the job functions that apply and click finish.</w:t>
      </w:r>
    </w:p>
    <w:p w14:paraId="3DD11234" w14:textId="77777777" w:rsidR="00F36631" w:rsidRPr="00F36631" w:rsidRDefault="00F36631" w:rsidP="00F36631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F36631">
        <w:rPr>
          <w:rFonts w:asciiTheme="majorHAnsi" w:hAnsiTheme="majorHAnsi" w:cstheme="majorHAnsi"/>
          <w:b/>
          <w:bCs/>
        </w:rPr>
        <w:t>You now can fully access ICBA online:</w:t>
      </w:r>
      <w:r w:rsidRPr="00F36631">
        <w:rPr>
          <w:rFonts w:asciiTheme="majorHAnsi" w:hAnsiTheme="majorHAnsi" w:cstheme="majorHAnsi"/>
        </w:rPr>
        <w:t xml:space="preserve"> You can view your profile, explore our website, or sign out anytime on the upper right-hand corner.</w:t>
      </w:r>
    </w:p>
    <w:p w14:paraId="021F4813" w14:textId="77777777" w:rsidR="006B6702" w:rsidRPr="006B6702" w:rsidRDefault="006B6702" w:rsidP="006B6702">
      <w:pPr>
        <w:rPr>
          <w:rFonts w:asciiTheme="majorHAnsi" w:hAnsiTheme="majorHAnsi" w:cstheme="majorHAnsi"/>
        </w:rPr>
      </w:pPr>
    </w:p>
    <w:p w14:paraId="051CA0D3" w14:textId="77777777" w:rsidR="006B6702" w:rsidRPr="006B6702" w:rsidRDefault="006B6702" w:rsidP="006B6702">
      <w:pPr>
        <w:rPr>
          <w:rFonts w:asciiTheme="majorHAnsi" w:hAnsiTheme="majorHAnsi" w:cstheme="majorHAnsi"/>
        </w:rPr>
      </w:pPr>
      <w:r w:rsidRPr="006B6702">
        <w:rPr>
          <w:rFonts w:asciiTheme="majorHAnsi" w:hAnsiTheme="majorHAnsi" w:cstheme="majorHAnsi"/>
        </w:rPr>
        <w:lastRenderedPageBreak/>
        <w:t xml:space="preserve">Our ICBA concierge, Jeanie Klasen, is available to answer any questions you may have. To reach her, please email </w:t>
      </w:r>
      <w:hyperlink r:id="rId16" w:history="1">
        <w:r w:rsidRPr="006B6702">
          <w:rPr>
            <w:rStyle w:val="Hyperlink"/>
            <w:rFonts w:asciiTheme="majorHAnsi" w:hAnsiTheme="majorHAnsi" w:cstheme="majorHAnsi"/>
          </w:rPr>
          <w:t>Jeanie.Klasen@icba.org</w:t>
        </w:r>
      </w:hyperlink>
      <w:r w:rsidRPr="006B6702">
        <w:rPr>
          <w:rFonts w:asciiTheme="majorHAnsi" w:hAnsiTheme="majorHAnsi" w:cstheme="majorHAnsi"/>
        </w:rPr>
        <w:t xml:space="preserve"> or call 320-352-7325 or 866-THE-ICBA. Additionally, please feel free to contact me with any questions regarding our membership.</w:t>
      </w:r>
    </w:p>
    <w:p w14:paraId="365280AB" w14:textId="77777777" w:rsidR="006B6702" w:rsidRPr="006B6702" w:rsidRDefault="006B6702" w:rsidP="006B6702">
      <w:pPr>
        <w:rPr>
          <w:rFonts w:asciiTheme="majorHAnsi" w:hAnsiTheme="majorHAnsi" w:cstheme="majorHAnsi"/>
        </w:rPr>
      </w:pPr>
    </w:p>
    <w:p w14:paraId="161EEB91" w14:textId="77777777" w:rsidR="006B6702" w:rsidRPr="006B6702" w:rsidRDefault="006B6702" w:rsidP="006B6702">
      <w:pPr>
        <w:rPr>
          <w:rFonts w:asciiTheme="majorHAnsi" w:hAnsiTheme="majorHAnsi" w:cstheme="majorHAnsi"/>
        </w:rPr>
      </w:pPr>
      <w:r w:rsidRPr="006B6702">
        <w:rPr>
          <w:rFonts w:asciiTheme="majorHAnsi" w:hAnsiTheme="majorHAnsi" w:cstheme="majorHAnsi"/>
        </w:rPr>
        <w:t>Regards,</w:t>
      </w:r>
    </w:p>
    <w:p w14:paraId="3B3FE0DC" w14:textId="77777777" w:rsidR="00DB013F" w:rsidRPr="006B6702" w:rsidRDefault="00F36631">
      <w:pPr>
        <w:rPr>
          <w:rFonts w:asciiTheme="majorHAnsi" w:hAnsiTheme="majorHAnsi" w:cstheme="majorHAnsi"/>
        </w:rPr>
      </w:pPr>
    </w:p>
    <w:sectPr w:rsidR="00DB013F" w:rsidRPr="006B6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40B37"/>
    <w:multiLevelType w:val="hybridMultilevel"/>
    <w:tmpl w:val="D542E4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A56751"/>
    <w:multiLevelType w:val="multilevel"/>
    <w:tmpl w:val="AC2A3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3209F2"/>
    <w:multiLevelType w:val="hybridMultilevel"/>
    <w:tmpl w:val="EF56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02"/>
    <w:rsid w:val="000F3511"/>
    <w:rsid w:val="006B6702"/>
    <w:rsid w:val="00714581"/>
    <w:rsid w:val="00A426C0"/>
    <w:rsid w:val="00BD77AB"/>
    <w:rsid w:val="00C17804"/>
    <w:rsid w:val="00F3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34BE"/>
  <w15:chartTrackingRefBased/>
  <w15:docId w15:val="{FC159AE9-9DCF-42D7-AD8E-0B2E587F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7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6702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6B6702"/>
  </w:style>
  <w:style w:type="paragraph" w:styleId="ListParagraph">
    <w:name w:val="List Paragraph"/>
    <w:basedOn w:val="Normal"/>
    <w:uiPriority w:val="34"/>
    <w:qFormat/>
    <w:rsid w:val="006B670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36631"/>
    <w:rPr>
      <w:b/>
      <w:bCs/>
    </w:rPr>
  </w:style>
  <w:style w:type="character" w:styleId="Emphasis">
    <w:name w:val="Emphasis"/>
    <w:basedOn w:val="DefaultParagraphFont"/>
    <w:uiPriority w:val="20"/>
    <w:qFormat/>
    <w:rsid w:val="00F366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a.org" TargetMode="External"/><Relationship Id="rId13" Type="http://schemas.openxmlformats.org/officeDocument/2006/relationships/hyperlink" Target="http://www.icba.org/award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cba.org/solution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eanie.Klasen@icba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cba.org/advocacy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cba.org" TargetMode="External"/><Relationship Id="rId10" Type="http://schemas.openxmlformats.org/officeDocument/2006/relationships/hyperlink" Target="http://www.icba.org/new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icba.org/education" TargetMode="External"/><Relationship Id="rId14" Type="http://schemas.openxmlformats.org/officeDocument/2006/relationships/hyperlink" Target="http://www.banklocall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C48DED77D134388C3BD6D4DBB2FBB" ma:contentTypeVersion="2" ma:contentTypeDescription="Create a new document." ma:contentTypeScope="" ma:versionID="f7616dc78f6fba26f3c0125beacb81c9">
  <xsd:schema xmlns:xsd="http://www.w3.org/2001/XMLSchema" xmlns:xs="http://www.w3.org/2001/XMLSchema" xmlns:p="http://schemas.microsoft.com/office/2006/metadata/properties" xmlns:ns2="8ca56641-35a1-4add-9300-8578b94c86ce" targetNamespace="http://schemas.microsoft.com/office/2006/metadata/properties" ma:root="true" ma:fieldsID="5c07e276e3801720db2e64f98beb6f8d" ns2:_="">
    <xsd:import namespace="8ca56641-35a1-4add-9300-8578b94c8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56641-35a1-4add-9300-8578b94c8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805F80-EDB2-4178-9DB0-1C146A4CF1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60297-D453-4ACC-B209-5031C3499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56641-35a1-4add-9300-8578b94c8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FF3B8E-2D7B-4507-9305-A869FA4B28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Jurukovska</dc:creator>
  <cp:keywords/>
  <dc:description/>
  <cp:lastModifiedBy>Jana Jurukovska</cp:lastModifiedBy>
  <cp:revision>2</cp:revision>
  <dcterms:created xsi:type="dcterms:W3CDTF">2017-10-24T21:26:00Z</dcterms:created>
  <dcterms:modified xsi:type="dcterms:W3CDTF">2019-02-05T22:01:00Z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0x0101005ACC48DED77D134388C3BD6D4DBB2FBB</vt:lpwstr>
  </property>
  <property fmtid="{D5CDD505-2E9C-101B-9397-08002B2CF9AE}" pid="3" name="Order">
    <vt:r8>100</vt:r8>
  </property>
</Properties>
</file>